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066" w:rsidRDefault="0092611C" w:rsidP="0092611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Звіт про проведення місячника бібліотек «Бібліотека Нової української школи – простір для освітніх можливостей кожного учня»</w:t>
      </w:r>
    </w:p>
    <w:p w:rsidR="0092611C" w:rsidRDefault="0092611C" w:rsidP="0092611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2611C" w:rsidRDefault="0092611C" w:rsidP="0092611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sjachnik_201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11C" w:rsidRDefault="0092611C" w:rsidP="0092611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36273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80534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991" cy="364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11C" w:rsidRPr="002A4782" w:rsidRDefault="0092611C" w:rsidP="002A4782">
      <w:pPr>
        <w:pStyle w:val="a3"/>
        <w:jc w:val="both"/>
        <w:rPr>
          <w:sz w:val="28"/>
          <w:szCs w:val="28"/>
        </w:rPr>
      </w:pPr>
      <w:proofErr w:type="spellStart"/>
      <w:r w:rsidRPr="002A4782">
        <w:rPr>
          <w:sz w:val="28"/>
          <w:szCs w:val="28"/>
        </w:rPr>
        <w:lastRenderedPageBreak/>
        <w:t>Протягом</w:t>
      </w:r>
      <w:proofErr w:type="spellEnd"/>
      <w:r w:rsidRPr="002A4782">
        <w:rPr>
          <w:sz w:val="28"/>
          <w:szCs w:val="28"/>
        </w:rPr>
        <w:t xml:space="preserve"> </w:t>
      </w:r>
      <w:proofErr w:type="spellStart"/>
      <w:r w:rsidRPr="002A4782">
        <w:rPr>
          <w:sz w:val="28"/>
          <w:szCs w:val="28"/>
        </w:rPr>
        <w:t>жовтня</w:t>
      </w:r>
      <w:proofErr w:type="spellEnd"/>
      <w:r w:rsidRPr="002A4782">
        <w:rPr>
          <w:sz w:val="28"/>
          <w:szCs w:val="28"/>
        </w:rPr>
        <w:t xml:space="preserve"> </w:t>
      </w:r>
      <w:proofErr w:type="spellStart"/>
      <w:r w:rsidRPr="002A4782">
        <w:rPr>
          <w:sz w:val="28"/>
          <w:szCs w:val="28"/>
        </w:rPr>
        <w:t>учні</w:t>
      </w:r>
      <w:proofErr w:type="spellEnd"/>
      <w:r w:rsidRPr="002A4782">
        <w:rPr>
          <w:sz w:val="28"/>
          <w:szCs w:val="28"/>
        </w:rPr>
        <w:t xml:space="preserve"> </w:t>
      </w:r>
      <w:proofErr w:type="spellStart"/>
      <w:r w:rsidRPr="002A4782">
        <w:rPr>
          <w:sz w:val="28"/>
          <w:szCs w:val="28"/>
        </w:rPr>
        <w:t>школи</w:t>
      </w:r>
      <w:proofErr w:type="spellEnd"/>
      <w:r w:rsidRPr="002A4782">
        <w:rPr>
          <w:sz w:val="28"/>
          <w:szCs w:val="28"/>
        </w:rPr>
        <w:t xml:space="preserve"> брали </w:t>
      </w:r>
      <w:proofErr w:type="spellStart"/>
      <w:r w:rsidRPr="002A4782">
        <w:rPr>
          <w:sz w:val="28"/>
          <w:szCs w:val="28"/>
        </w:rPr>
        <w:t>активну</w:t>
      </w:r>
      <w:proofErr w:type="spellEnd"/>
      <w:r w:rsidRPr="002A4782">
        <w:rPr>
          <w:sz w:val="28"/>
          <w:szCs w:val="28"/>
        </w:rPr>
        <w:t xml:space="preserve"> участь в </w:t>
      </w:r>
      <w:proofErr w:type="spellStart"/>
      <w:r w:rsidRPr="002A4782">
        <w:rPr>
          <w:sz w:val="28"/>
          <w:szCs w:val="28"/>
        </w:rPr>
        <w:t>різноманітних</w:t>
      </w:r>
      <w:proofErr w:type="spellEnd"/>
      <w:r w:rsidRPr="002A4782">
        <w:rPr>
          <w:sz w:val="28"/>
          <w:szCs w:val="28"/>
        </w:rPr>
        <w:t xml:space="preserve"> </w:t>
      </w:r>
      <w:proofErr w:type="spellStart"/>
      <w:r w:rsidRPr="002A4782">
        <w:rPr>
          <w:sz w:val="28"/>
          <w:szCs w:val="28"/>
        </w:rPr>
        <w:t>тематичних</w:t>
      </w:r>
      <w:proofErr w:type="spellEnd"/>
      <w:r w:rsidRPr="002A4782">
        <w:rPr>
          <w:sz w:val="28"/>
          <w:szCs w:val="28"/>
        </w:rPr>
        <w:t xml:space="preserve"> заходах.</w:t>
      </w:r>
    </w:p>
    <w:p w:rsidR="002A4782" w:rsidRPr="002A4782" w:rsidRDefault="0092611C" w:rsidP="002A4782">
      <w:pPr>
        <w:pStyle w:val="a3"/>
        <w:jc w:val="both"/>
        <w:rPr>
          <w:sz w:val="28"/>
          <w:szCs w:val="28"/>
          <w:lang w:val="uk-UA"/>
        </w:rPr>
      </w:pPr>
      <w:proofErr w:type="spellStart"/>
      <w:r w:rsidRPr="002A4782">
        <w:rPr>
          <w:sz w:val="28"/>
          <w:szCs w:val="28"/>
        </w:rPr>
        <w:t>Місячник</w:t>
      </w:r>
      <w:proofErr w:type="spellEnd"/>
      <w:r w:rsidRPr="002A4782">
        <w:rPr>
          <w:sz w:val="28"/>
          <w:szCs w:val="28"/>
        </w:rPr>
        <w:t xml:space="preserve"> </w:t>
      </w:r>
      <w:proofErr w:type="spellStart"/>
      <w:r w:rsidRPr="002A4782">
        <w:rPr>
          <w:sz w:val="28"/>
          <w:szCs w:val="28"/>
        </w:rPr>
        <w:t>розпочався</w:t>
      </w:r>
      <w:proofErr w:type="spellEnd"/>
      <w:r w:rsidRPr="002A4782">
        <w:rPr>
          <w:sz w:val="28"/>
          <w:szCs w:val="28"/>
        </w:rPr>
        <w:t xml:space="preserve"> з Дня </w:t>
      </w:r>
      <w:proofErr w:type="spellStart"/>
      <w:r w:rsidRPr="002A4782">
        <w:rPr>
          <w:sz w:val="28"/>
          <w:szCs w:val="28"/>
        </w:rPr>
        <w:t>відкритих</w:t>
      </w:r>
      <w:proofErr w:type="spellEnd"/>
      <w:r w:rsidRPr="002A4782">
        <w:rPr>
          <w:sz w:val="28"/>
          <w:szCs w:val="28"/>
        </w:rPr>
        <w:t xml:space="preserve"> дверей, </w:t>
      </w:r>
      <w:proofErr w:type="spellStart"/>
      <w:r w:rsidRPr="002A4782">
        <w:rPr>
          <w:sz w:val="28"/>
          <w:szCs w:val="28"/>
        </w:rPr>
        <w:t>який</w:t>
      </w:r>
      <w:proofErr w:type="spellEnd"/>
      <w:r w:rsidRPr="002A4782">
        <w:rPr>
          <w:sz w:val="28"/>
          <w:szCs w:val="28"/>
        </w:rPr>
        <w:t xml:space="preserve"> </w:t>
      </w:r>
      <w:proofErr w:type="spellStart"/>
      <w:r w:rsidRPr="002A4782">
        <w:rPr>
          <w:sz w:val="28"/>
          <w:szCs w:val="28"/>
        </w:rPr>
        <w:t>було</w:t>
      </w:r>
      <w:proofErr w:type="spellEnd"/>
      <w:r w:rsidRPr="002A4782">
        <w:rPr>
          <w:sz w:val="28"/>
          <w:szCs w:val="28"/>
        </w:rPr>
        <w:t xml:space="preserve"> </w:t>
      </w:r>
      <w:proofErr w:type="spellStart"/>
      <w:r w:rsidRPr="002A4782">
        <w:rPr>
          <w:sz w:val="28"/>
          <w:szCs w:val="28"/>
        </w:rPr>
        <w:t>організовано</w:t>
      </w:r>
      <w:proofErr w:type="spellEnd"/>
      <w:r w:rsidRPr="002A4782">
        <w:rPr>
          <w:sz w:val="28"/>
          <w:szCs w:val="28"/>
        </w:rPr>
        <w:t xml:space="preserve"> для </w:t>
      </w:r>
      <w:proofErr w:type="spellStart"/>
      <w:r w:rsidRPr="002A4782">
        <w:rPr>
          <w:sz w:val="28"/>
          <w:szCs w:val="28"/>
        </w:rPr>
        <w:t>учнів</w:t>
      </w:r>
      <w:proofErr w:type="spellEnd"/>
      <w:r w:rsidRPr="002A4782">
        <w:rPr>
          <w:sz w:val="28"/>
          <w:szCs w:val="28"/>
        </w:rPr>
        <w:t xml:space="preserve">, </w:t>
      </w:r>
      <w:proofErr w:type="spellStart"/>
      <w:r w:rsidRPr="002A4782">
        <w:rPr>
          <w:sz w:val="28"/>
          <w:szCs w:val="28"/>
        </w:rPr>
        <w:t>їх</w:t>
      </w:r>
      <w:proofErr w:type="spellEnd"/>
      <w:r w:rsidRPr="002A4782">
        <w:rPr>
          <w:sz w:val="28"/>
          <w:szCs w:val="28"/>
        </w:rPr>
        <w:t xml:space="preserve"> </w:t>
      </w:r>
      <w:proofErr w:type="spellStart"/>
      <w:r w:rsidRPr="002A4782">
        <w:rPr>
          <w:sz w:val="28"/>
          <w:szCs w:val="28"/>
        </w:rPr>
        <w:t>батьків</w:t>
      </w:r>
      <w:proofErr w:type="spellEnd"/>
      <w:r w:rsidRPr="002A4782">
        <w:rPr>
          <w:sz w:val="28"/>
          <w:szCs w:val="28"/>
        </w:rPr>
        <w:t xml:space="preserve">, </w:t>
      </w:r>
      <w:proofErr w:type="spellStart"/>
      <w:r w:rsidRPr="002A4782">
        <w:rPr>
          <w:sz w:val="28"/>
          <w:szCs w:val="28"/>
        </w:rPr>
        <w:t>вчителів</w:t>
      </w:r>
      <w:proofErr w:type="spellEnd"/>
      <w:r w:rsidRPr="002A4782">
        <w:rPr>
          <w:sz w:val="28"/>
          <w:szCs w:val="28"/>
        </w:rPr>
        <w:t xml:space="preserve"> </w:t>
      </w:r>
      <w:proofErr w:type="spellStart"/>
      <w:r w:rsidRPr="002A4782">
        <w:rPr>
          <w:sz w:val="28"/>
          <w:szCs w:val="28"/>
        </w:rPr>
        <w:t>школи</w:t>
      </w:r>
      <w:proofErr w:type="spellEnd"/>
      <w:r w:rsidRPr="002A4782">
        <w:rPr>
          <w:sz w:val="28"/>
          <w:szCs w:val="28"/>
        </w:rPr>
        <w:t xml:space="preserve">. </w:t>
      </w:r>
      <w:proofErr w:type="spellStart"/>
      <w:r w:rsidRPr="002A4782">
        <w:rPr>
          <w:sz w:val="28"/>
          <w:szCs w:val="28"/>
        </w:rPr>
        <w:t>Бібліотекар</w:t>
      </w:r>
      <w:proofErr w:type="spellEnd"/>
      <w:r w:rsidRPr="002A4782">
        <w:rPr>
          <w:sz w:val="28"/>
          <w:szCs w:val="28"/>
        </w:rPr>
        <w:t xml:space="preserve"> </w:t>
      </w:r>
      <w:proofErr w:type="spellStart"/>
      <w:r w:rsidRPr="002A4782">
        <w:rPr>
          <w:sz w:val="28"/>
          <w:szCs w:val="28"/>
          <w:lang w:val="uk-UA"/>
        </w:rPr>
        <w:t>Шухат</w:t>
      </w:r>
      <w:proofErr w:type="spellEnd"/>
      <w:r w:rsidRPr="002A4782">
        <w:rPr>
          <w:sz w:val="28"/>
          <w:szCs w:val="28"/>
          <w:lang w:val="uk-UA"/>
        </w:rPr>
        <w:t xml:space="preserve"> </w:t>
      </w:r>
      <w:proofErr w:type="gramStart"/>
      <w:r w:rsidRPr="002A4782">
        <w:rPr>
          <w:sz w:val="28"/>
          <w:szCs w:val="28"/>
          <w:lang w:val="uk-UA"/>
        </w:rPr>
        <w:t>І</w:t>
      </w:r>
      <w:r w:rsidRPr="002A4782">
        <w:rPr>
          <w:sz w:val="28"/>
          <w:szCs w:val="28"/>
        </w:rPr>
        <w:t>.</w:t>
      </w:r>
      <w:r w:rsidRPr="002A4782">
        <w:rPr>
          <w:sz w:val="28"/>
          <w:szCs w:val="28"/>
          <w:lang w:val="uk-UA"/>
        </w:rPr>
        <w:t>О</w:t>
      </w:r>
      <w:r w:rsidRPr="002A4782">
        <w:rPr>
          <w:sz w:val="28"/>
          <w:szCs w:val="28"/>
        </w:rPr>
        <w:t xml:space="preserve">  </w:t>
      </w:r>
      <w:proofErr w:type="spellStart"/>
      <w:r w:rsidRPr="002A4782">
        <w:rPr>
          <w:sz w:val="28"/>
          <w:szCs w:val="28"/>
        </w:rPr>
        <w:t>підготувала</w:t>
      </w:r>
      <w:proofErr w:type="spellEnd"/>
      <w:proofErr w:type="gramEnd"/>
      <w:r w:rsidRPr="002A4782">
        <w:rPr>
          <w:sz w:val="28"/>
          <w:szCs w:val="28"/>
        </w:rPr>
        <w:t xml:space="preserve"> </w:t>
      </w:r>
      <w:proofErr w:type="spellStart"/>
      <w:r w:rsidRPr="002A4782">
        <w:rPr>
          <w:sz w:val="28"/>
          <w:szCs w:val="28"/>
        </w:rPr>
        <w:t>виставку</w:t>
      </w:r>
      <w:proofErr w:type="spellEnd"/>
      <w:r w:rsidRPr="002A4782">
        <w:rPr>
          <w:sz w:val="28"/>
          <w:szCs w:val="28"/>
        </w:rPr>
        <w:t xml:space="preserve"> </w:t>
      </w:r>
      <w:proofErr w:type="spellStart"/>
      <w:r w:rsidRPr="002A4782">
        <w:rPr>
          <w:sz w:val="28"/>
          <w:szCs w:val="28"/>
        </w:rPr>
        <w:t>літератури</w:t>
      </w:r>
      <w:proofErr w:type="spellEnd"/>
      <w:r w:rsidR="002A4782">
        <w:rPr>
          <w:sz w:val="28"/>
          <w:szCs w:val="28"/>
          <w:lang w:val="uk-UA"/>
        </w:rPr>
        <w:t>.</w:t>
      </w:r>
    </w:p>
    <w:p w:rsidR="002A4782" w:rsidRDefault="002A4782" w:rsidP="002A478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A4782">
        <w:rPr>
          <w:rFonts w:ascii="Times New Roman" w:hAnsi="Times New Roman" w:cs="Times New Roman"/>
          <w:sz w:val="28"/>
          <w:szCs w:val="28"/>
          <w:lang w:val="uk-UA"/>
        </w:rPr>
        <w:t>Урочисто в читачі бібліотеки були прийняті учні 1 класу. Для першокласників було вперше проведено екскурсію по бібліотеці, по дивовижній книжковій країні. Після екскурсії учні ознайомилися з правилами поведінки у бібліотеці, правилами поводження з книгами.</w:t>
      </w:r>
    </w:p>
    <w:p w:rsidR="002A4782" w:rsidRDefault="002A4782" w:rsidP="002A478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65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3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782" w:rsidRDefault="002A4782" w:rsidP="002A478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665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3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782" w:rsidRDefault="002A4782" w:rsidP="002A478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Також пройшов конкурс малюнків на тему «Бібліотека очима дітей»</w:t>
      </w:r>
    </w:p>
    <w:p w:rsidR="002A4782" w:rsidRDefault="002A4782" w:rsidP="002A478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3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37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37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37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782" w:rsidRDefault="002A4782" w:rsidP="002A478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Пройшли бесіди «Як виховати творчого читача?»</w:t>
      </w:r>
      <w:r w:rsidR="00477554">
        <w:rPr>
          <w:rFonts w:ascii="Times New Roman" w:hAnsi="Times New Roman" w:cs="Times New Roman"/>
          <w:sz w:val="28"/>
          <w:szCs w:val="28"/>
          <w:lang w:val="uk-UA"/>
        </w:rPr>
        <w:t>, Благодійні акції «Книжка в дарунок бібліотеці»</w:t>
      </w:r>
    </w:p>
    <w:p w:rsidR="00477554" w:rsidRDefault="00477554" w:rsidP="002A478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3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554" w:rsidRDefault="00477554" w:rsidP="002A478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32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77554" w:rsidRDefault="00477554" w:rsidP="002A478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Виходячи з вищесказаного, можна зробити висновок, про те, що заходи, які відбулися протягом місячника, виправдали свої сподівання, досягнуті основні завдання місячника- залучити молодь до читання, книга стала добрим другом, порадником школяра.</w:t>
      </w:r>
    </w:p>
    <w:sectPr w:rsidR="00477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898"/>
    <w:rsid w:val="002A2066"/>
    <w:rsid w:val="002A4782"/>
    <w:rsid w:val="00477554"/>
    <w:rsid w:val="0092611C"/>
    <w:rsid w:val="00D0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CC67B"/>
  <w15:chartTrackingRefBased/>
  <w15:docId w15:val="{54A47451-DFC8-4C40-98C2-CA61587BF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6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99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Рубан Ирина</dc:creator>
  <cp:keywords/>
  <dc:description/>
  <cp:lastModifiedBy>Рубан Ирина</cp:lastModifiedBy>
  <cp:revision>3</cp:revision>
  <dcterms:created xsi:type="dcterms:W3CDTF">2019-11-01T07:55:00Z</dcterms:created>
  <dcterms:modified xsi:type="dcterms:W3CDTF">2019-11-01T08:34:00Z</dcterms:modified>
</cp:coreProperties>
</file>