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168" w:tblpY="616"/>
        <w:tblW w:w="1053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125"/>
        <w:gridCol w:w="1276"/>
      </w:tblGrid>
      <w:tr w:rsidR="00024899" w:rsidRPr="00024899" w:rsidTr="00E07884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24899" w:rsidRPr="00024899" w:rsidRDefault="00024899" w:rsidP="00E07884">
            <w:pPr>
              <w:rPr>
                <w:rFonts w:ascii="Times New Roman" w:hAnsi="Times New Roman"/>
                <w:b/>
                <w:u w:val="single"/>
              </w:rPr>
            </w:pPr>
            <w:r w:rsidRPr="0002489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A379A4F" wp14:editId="4227D03F">
                  <wp:extent cx="586740" cy="8305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832"/>
            </w:tblGrid>
            <w:tr w:rsidR="00024899" w:rsidRPr="00024899" w:rsidTr="00E07884">
              <w:tc>
                <w:tcPr>
                  <w:tcW w:w="7832" w:type="dxa"/>
                </w:tcPr>
                <w:p w:rsidR="00024899" w:rsidRPr="00024899" w:rsidRDefault="00024899" w:rsidP="0052501B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val="uk-UA"/>
                    </w:rPr>
                  </w:pPr>
                  <w:r w:rsidRPr="00024899">
                    <w:rPr>
                      <w:rFonts w:ascii="Times New Roman" w:hAnsi="Times New Roman"/>
                      <w:b/>
                      <w:bCs/>
                      <w:lang w:val="uk-UA"/>
                    </w:rPr>
                    <w:t xml:space="preserve">ХАРКІВСЬКА </w:t>
                  </w:r>
                  <w:r>
                    <w:rPr>
                      <w:rFonts w:ascii="Times New Roman" w:hAnsi="Times New Roman"/>
                      <w:b/>
                      <w:bCs/>
                      <w:lang w:val="uk-UA"/>
                    </w:rPr>
                    <w:br/>
                    <w:t xml:space="preserve">ЗАГАЛЬНООСВІТНЯ </w:t>
                  </w:r>
                  <w:r>
                    <w:rPr>
                      <w:rFonts w:ascii="Times New Roman" w:hAnsi="Times New Roman"/>
                      <w:b/>
                      <w:bCs/>
                      <w:lang w:val="uk-UA"/>
                    </w:rPr>
                    <w:br/>
                    <w:t>ШКОЛА І-ІІІ СТУПЕНІВ №41</w:t>
                  </w:r>
                  <w:r>
                    <w:rPr>
                      <w:rFonts w:ascii="Times New Roman" w:hAnsi="Times New Roman"/>
                      <w:b/>
                      <w:bCs/>
                      <w:lang w:val="uk-UA"/>
                    </w:rPr>
                    <w:br/>
                    <w:t>ХАРКІВСЬКОЇ МІСЬКОЇ РАДИ</w:t>
                  </w:r>
                  <w:r>
                    <w:rPr>
                      <w:rFonts w:ascii="Times New Roman" w:hAnsi="Times New Roman"/>
                      <w:b/>
                      <w:bCs/>
                      <w:lang w:val="uk-UA"/>
                    </w:rPr>
                    <w:br/>
                    <w:t>ХАРКІВСЬКОЇ ОБЛАСТІ</w:t>
                  </w:r>
                </w:p>
              </w:tc>
            </w:tr>
          </w:tbl>
          <w:p w:rsidR="00024899" w:rsidRPr="00024899" w:rsidRDefault="00024899" w:rsidP="00E07884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24899" w:rsidRPr="00024899" w:rsidRDefault="00024899" w:rsidP="00E07884">
            <w:pPr>
              <w:rPr>
                <w:rFonts w:ascii="Times New Roman" w:hAnsi="Times New Roman"/>
                <w:b/>
                <w:u w:val="single"/>
                <w:lang w:val="uk-UA"/>
              </w:rPr>
            </w:pPr>
            <w:r w:rsidRPr="0002489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C6CCAFF" wp14:editId="44B43E67">
                  <wp:extent cx="67056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4899" w:rsidRPr="00024899" w:rsidRDefault="00024899" w:rsidP="00024899">
      <w:pPr>
        <w:tabs>
          <w:tab w:val="left" w:pos="614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24899">
        <w:rPr>
          <w:rFonts w:ascii="Times New Roman" w:hAnsi="Times New Roman"/>
          <w:b/>
          <w:sz w:val="32"/>
          <w:szCs w:val="32"/>
          <w:lang w:val="uk-UA"/>
        </w:rPr>
        <w:t>Н А К А З</w:t>
      </w:r>
    </w:p>
    <w:p w:rsidR="008F28C7" w:rsidRPr="00A96BC0" w:rsidRDefault="0052501B" w:rsidP="00B05820">
      <w:pPr>
        <w:tabs>
          <w:tab w:val="left" w:pos="284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03.06.202</w:t>
      </w:r>
      <w:r w:rsidR="00024899" w:rsidRPr="00024899">
        <w:rPr>
          <w:rFonts w:ascii="Times New Roman" w:hAnsi="Times New Roman"/>
          <w:sz w:val="28"/>
          <w:szCs w:val="28"/>
          <w:lang w:val="uk-UA"/>
        </w:rPr>
        <w:tab/>
      </w:r>
      <w:r w:rsidR="00024899" w:rsidRPr="00024899">
        <w:rPr>
          <w:rFonts w:ascii="Times New Roman" w:hAnsi="Times New Roman"/>
          <w:sz w:val="28"/>
          <w:szCs w:val="28"/>
          <w:lang w:val="uk-UA"/>
        </w:rPr>
        <w:tab/>
      </w:r>
      <w:r w:rsidR="00024899" w:rsidRPr="00024899">
        <w:rPr>
          <w:rFonts w:ascii="Times New Roman" w:hAnsi="Times New Roman"/>
          <w:sz w:val="28"/>
          <w:szCs w:val="28"/>
          <w:lang w:val="uk-UA"/>
        </w:rPr>
        <w:tab/>
      </w:r>
      <w:r w:rsidR="00024899" w:rsidRPr="00024899">
        <w:rPr>
          <w:rFonts w:ascii="Times New Roman" w:hAnsi="Times New Roman"/>
          <w:sz w:val="28"/>
          <w:szCs w:val="28"/>
          <w:lang w:val="uk-UA"/>
        </w:rPr>
        <w:tab/>
      </w:r>
      <w:r w:rsidR="00024899" w:rsidRPr="00024899">
        <w:rPr>
          <w:rFonts w:ascii="Times New Roman" w:hAnsi="Times New Roman"/>
          <w:sz w:val="28"/>
          <w:szCs w:val="28"/>
          <w:lang w:val="uk-UA"/>
        </w:rPr>
        <w:tab/>
      </w:r>
      <w:r w:rsidR="00024899" w:rsidRPr="00024899">
        <w:rPr>
          <w:rFonts w:ascii="Times New Roman" w:hAnsi="Times New Roman"/>
          <w:sz w:val="28"/>
          <w:szCs w:val="28"/>
          <w:lang w:val="uk-UA"/>
        </w:rPr>
        <w:tab/>
      </w:r>
      <w:r w:rsidR="00024899" w:rsidRPr="00024899">
        <w:rPr>
          <w:rFonts w:ascii="Times New Roman" w:hAnsi="Times New Roman"/>
          <w:sz w:val="28"/>
          <w:szCs w:val="28"/>
          <w:lang w:val="uk-UA"/>
        </w:rPr>
        <w:tab/>
      </w:r>
      <w:r w:rsidR="00024899" w:rsidRPr="00024899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</w:t>
      </w:r>
      <w:r>
        <w:rPr>
          <w:rFonts w:ascii="Times New Roman" w:hAnsi="Times New Roman"/>
          <w:sz w:val="28"/>
          <w:szCs w:val="28"/>
          <w:lang w:val="uk-UA"/>
        </w:rPr>
        <w:t>№6</w:t>
      </w:r>
      <w:r w:rsidR="0014756D">
        <w:rPr>
          <w:rFonts w:ascii="Times New Roman" w:hAnsi="Times New Roman"/>
          <w:sz w:val="28"/>
          <w:szCs w:val="28"/>
          <w:lang w:val="uk-UA"/>
        </w:rPr>
        <w:t>4</w:t>
      </w:r>
    </w:p>
    <w:p w:rsidR="008F28C7" w:rsidRPr="000B45E8" w:rsidRDefault="008F28C7" w:rsidP="008F28C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0B45E8">
        <w:rPr>
          <w:rFonts w:ascii="Times New Roman" w:hAnsi="Times New Roman"/>
          <w:sz w:val="28"/>
          <w:szCs w:val="28"/>
          <w:lang w:val="uk-UA"/>
        </w:rPr>
        <w:t xml:space="preserve">Про підсумки виховної роботи </w:t>
      </w:r>
    </w:p>
    <w:p w:rsidR="008F28C7" w:rsidRPr="000B45E8" w:rsidRDefault="00DA4375" w:rsidP="008F28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І</w:t>
      </w:r>
      <w:r w:rsidR="006C33CA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семестр </w:t>
      </w:r>
      <w:r w:rsidR="0052501B">
        <w:rPr>
          <w:rFonts w:ascii="Times New Roman" w:hAnsi="Times New Roman"/>
          <w:sz w:val="28"/>
          <w:szCs w:val="28"/>
          <w:lang w:val="uk-UA"/>
        </w:rPr>
        <w:t>2021/2022</w:t>
      </w:r>
      <w:r w:rsidR="008F28C7" w:rsidRPr="000B45E8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8F28C7" w:rsidRPr="00A96BC0" w:rsidRDefault="008F28C7" w:rsidP="008F28C7">
      <w:pPr>
        <w:tabs>
          <w:tab w:val="left" w:pos="6140"/>
        </w:tabs>
        <w:spacing w:after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F28C7" w:rsidRPr="00A96BC0" w:rsidRDefault="008F28C7" w:rsidP="008F28C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F28C7" w:rsidRPr="00A96BC0" w:rsidRDefault="007B03DF" w:rsidP="008F28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03DF">
        <w:rPr>
          <w:rFonts w:ascii="Times New Roman" w:hAnsi="Times New Roman"/>
          <w:sz w:val="28"/>
          <w:szCs w:val="28"/>
          <w:lang w:val="uk-UA"/>
        </w:rPr>
        <w:t>Керуючись Законами України «Про освіту», «Про</w:t>
      </w:r>
      <w:r w:rsidR="00EC7F50">
        <w:rPr>
          <w:rFonts w:ascii="Times New Roman" w:hAnsi="Times New Roman"/>
          <w:sz w:val="28"/>
          <w:szCs w:val="28"/>
          <w:lang w:val="uk-UA"/>
        </w:rPr>
        <w:t xml:space="preserve"> повну</w:t>
      </w:r>
      <w:r w:rsidRPr="007B03DF">
        <w:rPr>
          <w:rFonts w:ascii="Times New Roman" w:hAnsi="Times New Roman"/>
          <w:sz w:val="28"/>
          <w:szCs w:val="28"/>
          <w:lang w:val="uk-UA"/>
        </w:rPr>
        <w:t xml:space="preserve"> загальну середню освіту»,   «Про молодіжні та дитячі громадські організації», Основними орієнтирами виховання учнів 1-11-х класів  загальноосвітніх навчальних закладів України, Концепції національно-патріотичного вихован</w:t>
      </w:r>
      <w:r w:rsidR="0014756D">
        <w:rPr>
          <w:rFonts w:ascii="Times New Roman" w:hAnsi="Times New Roman"/>
          <w:sz w:val="28"/>
          <w:szCs w:val="28"/>
          <w:lang w:val="uk-UA"/>
        </w:rPr>
        <w:t xml:space="preserve">ня дітей і молоді </w:t>
      </w:r>
      <w:r w:rsidRPr="007B03DF">
        <w:rPr>
          <w:rFonts w:ascii="Times New Roman" w:hAnsi="Times New Roman"/>
          <w:sz w:val="28"/>
          <w:szCs w:val="28"/>
          <w:lang w:val="uk-UA"/>
        </w:rPr>
        <w:t>та нормативно-правовими документами</w:t>
      </w:r>
      <w:r w:rsidR="008F28C7" w:rsidRPr="007B03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F28C7" w:rsidRPr="00A96BC0">
        <w:rPr>
          <w:rFonts w:ascii="Times New Roman" w:hAnsi="Times New Roman"/>
          <w:sz w:val="28"/>
          <w:szCs w:val="28"/>
          <w:lang w:val="uk-UA" w:eastAsia="ru-RU"/>
        </w:rPr>
        <w:t>у Харківській загальноосвітній школі І-ІІІ ступенів № 41 Харківської міської ради Харківської області були розроблені плани роботи та організована робота щодо правової освіти, профілактики злочинних проявів правопорушень, злочинності, насильства та запобігання дитячій бездоглядності в учнівському середовищі, Школи сприяння культури здоров’я. Річний план виховної роботи школи був розроблений за пріоритетними напрямками (ціннісне ставлення особистості до суспільства і держави, ціннісне ставлення до людей, ціннісне ставлення до природи, ціннісне ставлення до мистецтва, ціннісне ставлення до праці, ціннісне ставлення до себе), саме за ними аналізувалася виховн</w:t>
      </w:r>
      <w:r w:rsidR="00DA4375">
        <w:rPr>
          <w:rFonts w:ascii="Times New Roman" w:hAnsi="Times New Roman"/>
          <w:sz w:val="28"/>
          <w:szCs w:val="28"/>
          <w:lang w:val="uk-UA" w:eastAsia="ru-RU"/>
        </w:rPr>
        <w:t>а робота школи у І</w:t>
      </w:r>
      <w:r w:rsidR="006C33CA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DA4375">
        <w:rPr>
          <w:rFonts w:ascii="Times New Roman" w:hAnsi="Times New Roman"/>
          <w:sz w:val="28"/>
          <w:szCs w:val="28"/>
          <w:lang w:val="uk-UA" w:eastAsia="ru-RU"/>
        </w:rPr>
        <w:t xml:space="preserve"> семестрі </w:t>
      </w:r>
      <w:r w:rsidR="0052501B">
        <w:rPr>
          <w:rFonts w:ascii="Times New Roman" w:hAnsi="Times New Roman"/>
          <w:sz w:val="28"/>
          <w:szCs w:val="28"/>
          <w:lang w:val="uk-UA" w:eastAsia="ru-RU"/>
        </w:rPr>
        <w:t>2021/2022</w:t>
      </w:r>
      <w:r w:rsidR="008F28C7" w:rsidRPr="00A96BC0">
        <w:rPr>
          <w:rFonts w:ascii="Times New Roman" w:hAnsi="Times New Roman"/>
          <w:sz w:val="28"/>
          <w:szCs w:val="28"/>
          <w:lang w:val="uk-UA" w:eastAsia="ru-RU"/>
        </w:rPr>
        <w:t xml:space="preserve"> навчального року. </w:t>
      </w:r>
    </w:p>
    <w:p w:rsidR="008F28C7" w:rsidRPr="00A96BC0" w:rsidRDefault="008F28C7" w:rsidP="008F28C7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 w:rsidRPr="00A96BC0">
        <w:rPr>
          <w:rFonts w:ascii="Times New Roman" w:hAnsi="Times New Roman"/>
          <w:sz w:val="28"/>
          <w:szCs w:val="28"/>
          <w:lang w:val="uk-UA" w:eastAsia="ru-RU"/>
        </w:rPr>
        <w:t xml:space="preserve">Управління виховною роботою школи здійснювали заступник директора з навчально-виховної роботи </w:t>
      </w:r>
      <w:proofErr w:type="spellStart"/>
      <w:r w:rsidR="00DA4375">
        <w:rPr>
          <w:rFonts w:ascii="Times New Roman" w:hAnsi="Times New Roman"/>
          <w:sz w:val="28"/>
          <w:szCs w:val="28"/>
          <w:lang w:val="uk-UA" w:eastAsia="ru-RU"/>
        </w:rPr>
        <w:t>Капустинська</w:t>
      </w:r>
      <w:proofErr w:type="spellEnd"/>
      <w:r w:rsidR="00DA4375">
        <w:rPr>
          <w:rFonts w:ascii="Times New Roman" w:hAnsi="Times New Roman"/>
          <w:sz w:val="28"/>
          <w:szCs w:val="28"/>
          <w:lang w:val="uk-UA" w:eastAsia="ru-RU"/>
        </w:rPr>
        <w:t xml:space="preserve"> Т.Ф</w:t>
      </w:r>
      <w:r w:rsidRPr="00A96BC0">
        <w:rPr>
          <w:rFonts w:ascii="Times New Roman" w:hAnsi="Times New Roman"/>
          <w:sz w:val="28"/>
          <w:szCs w:val="28"/>
          <w:lang w:val="uk-UA" w:eastAsia="ru-RU"/>
        </w:rPr>
        <w:t xml:space="preserve">., практичний психолог </w:t>
      </w:r>
      <w:proofErr w:type="spellStart"/>
      <w:r w:rsidR="0014756D">
        <w:rPr>
          <w:rFonts w:ascii="Times New Roman" w:hAnsi="Times New Roman"/>
          <w:sz w:val="28"/>
          <w:szCs w:val="28"/>
          <w:lang w:val="uk-UA" w:eastAsia="ru-RU"/>
        </w:rPr>
        <w:t>Маркелова</w:t>
      </w:r>
      <w:proofErr w:type="spellEnd"/>
      <w:r w:rsidR="0014756D">
        <w:rPr>
          <w:rFonts w:ascii="Times New Roman" w:hAnsi="Times New Roman"/>
          <w:sz w:val="28"/>
          <w:szCs w:val="28"/>
          <w:lang w:val="uk-UA" w:eastAsia="ru-RU"/>
        </w:rPr>
        <w:t xml:space="preserve">  А.Р.</w:t>
      </w:r>
      <w:r w:rsidRPr="00A96BC0">
        <w:rPr>
          <w:rFonts w:ascii="Times New Roman" w:hAnsi="Times New Roman"/>
          <w:sz w:val="28"/>
          <w:szCs w:val="28"/>
          <w:lang w:val="uk-UA" w:eastAsia="ru-RU"/>
        </w:rPr>
        <w:t xml:space="preserve"> та класні керівники. Працюючи над реалізацією концепції виховної роботи школи «Формування в учнів ціннісних ознак громадян української держави, виховання духовності та загальної культури», педагогічний колектив організовував і провів майже усі заплановані у І</w:t>
      </w:r>
      <w:r w:rsidR="006C33CA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A96BC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96BC0">
        <w:rPr>
          <w:rFonts w:ascii="Times New Roman" w:hAnsi="Times New Roman"/>
          <w:sz w:val="28"/>
          <w:szCs w:val="28"/>
          <w:lang w:val="uk-UA" w:eastAsia="ru-RU"/>
        </w:rPr>
        <w:lastRenderedPageBreak/>
        <w:t>семестрі позакласні та позашкільні заходи. За підсумками І</w:t>
      </w:r>
      <w:r w:rsidR="006C33CA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A96BC0">
        <w:rPr>
          <w:rFonts w:ascii="Times New Roman" w:hAnsi="Times New Roman"/>
          <w:sz w:val="28"/>
          <w:szCs w:val="28"/>
          <w:lang w:val="uk-UA" w:eastAsia="ru-RU"/>
        </w:rPr>
        <w:t xml:space="preserve"> семестру виховна робота школи знаходиться на достатньому рівні. </w:t>
      </w:r>
    </w:p>
    <w:p w:rsidR="008F28C7" w:rsidRPr="00A96BC0" w:rsidRDefault="008F28C7" w:rsidP="008F28C7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A96BC0">
        <w:rPr>
          <w:rFonts w:ascii="Times New Roman" w:hAnsi="Times New Roman"/>
          <w:sz w:val="28"/>
          <w:szCs w:val="28"/>
          <w:lang w:val="uk-UA" w:eastAsia="ru-RU"/>
        </w:rPr>
        <w:t>Підсумки виховно</w:t>
      </w:r>
      <w:r w:rsidR="00DA4375">
        <w:rPr>
          <w:rFonts w:ascii="Times New Roman" w:hAnsi="Times New Roman"/>
          <w:sz w:val="28"/>
          <w:szCs w:val="28"/>
          <w:lang w:val="uk-UA" w:eastAsia="ru-RU"/>
        </w:rPr>
        <w:t xml:space="preserve">ї роботи школи за </w:t>
      </w:r>
      <w:r w:rsidR="006C33CA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DA4375">
        <w:rPr>
          <w:rFonts w:ascii="Times New Roman" w:hAnsi="Times New Roman"/>
          <w:sz w:val="28"/>
          <w:szCs w:val="28"/>
          <w:lang w:val="uk-UA" w:eastAsia="ru-RU"/>
        </w:rPr>
        <w:t xml:space="preserve">І семестр </w:t>
      </w:r>
      <w:r w:rsidR="0052501B">
        <w:rPr>
          <w:rFonts w:ascii="Times New Roman" w:hAnsi="Times New Roman"/>
          <w:sz w:val="28"/>
          <w:szCs w:val="28"/>
          <w:lang w:val="uk-UA" w:eastAsia="ru-RU"/>
        </w:rPr>
        <w:t>2021/2022</w:t>
      </w:r>
      <w:r w:rsidRPr="00A96BC0">
        <w:rPr>
          <w:rFonts w:ascii="Times New Roman" w:hAnsi="Times New Roman"/>
          <w:sz w:val="28"/>
          <w:szCs w:val="28"/>
          <w:lang w:val="uk-UA" w:eastAsia="ru-RU"/>
        </w:rPr>
        <w:t xml:space="preserve">  навчального року узагальнено у довідці (додається). </w:t>
      </w:r>
    </w:p>
    <w:p w:rsidR="008F28C7" w:rsidRPr="00A96BC0" w:rsidRDefault="008F28C7" w:rsidP="008F28C7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A96BC0">
        <w:rPr>
          <w:rFonts w:ascii="Times New Roman" w:hAnsi="Times New Roman"/>
          <w:sz w:val="28"/>
          <w:szCs w:val="28"/>
          <w:lang w:val="uk-UA" w:eastAsia="ru-RU"/>
        </w:rPr>
        <w:t>На підставі вищевикладеного,</w:t>
      </w:r>
    </w:p>
    <w:p w:rsidR="008F28C7" w:rsidRPr="00A96BC0" w:rsidRDefault="008F28C7" w:rsidP="008F28C7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F28C7" w:rsidRPr="00A96BC0" w:rsidRDefault="008F28C7" w:rsidP="008F28C7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96BC0">
        <w:rPr>
          <w:rFonts w:ascii="Times New Roman" w:hAnsi="Times New Roman"/>
          <w:sz w:val="28"/>
          <w:szCs w:val="28"/>
          <w:lang w:val="uk-UA" w:eastAsia="ru-RU"/>
        </w:rPr>
        <w:t>НАКАЗУЮ:</w:t>
      </w:r>
    </w:p>
    <w:p w:rsidR="008F28C7" w:rsidRPr="00A96BC0" w:rsidRDefault="008F28C7" w:rsidP="008F28C7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F28C7" w:rsidRPr="00A96BC0" w:rsidRDefault="008F28C7" w:rsidP="0052501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96BC0">
        <w:rPr>
          <w:rFonts w:ascii="Times New Roman" w:hAnsi="Times New Roman"/>
          <w:sz w:val="28"/>
          <w:szCs w:val="28"/>
          <w:lang w:val="uk-UA" w:eastAsia="ru-RU"/>
        </w:rPr>
        <w:t xml:space="preserve">1.Заступнику директора з навчально-виховної роботи </w:t>
      </w:r>
      <w:proofErr w:type="spellStart"/>
      <w:r w:rsidR="00DA4375">
        <w:rPr>
          <w:rFonts w:ascii="Times New Roman" w:hAnsi="Times New Roman"/>
          <w:sz w:val="28"/>
          <w:szCs w:val="28"/>
          <w:lang w:val="uk-UA" w:eastAsia="ru-RU"/>
        </w:rPr>
        <w:t>Капустинській</w:t>
      </w:r>
      <w:proofErr w:type="spellEnd"/>
      <w:r w:rsidR="00DA4375">
        <w:rPr>
          <w:rFonts w:ascii="Times New Roman" w:hAnsi="Times New Roman"/>
          <w:sz w:val="28"/>
          <w:szCs w:val="28"/>
          <w:lang w:val="uk-UA" w:eastAsia="ru-RU"/>
        </w:rPr>
        <w:t xml:space="preserve"> Т.Ф</w:t>
      </w:r>
      <w:r w:rsidRPr="00A96BC0">
        <w:rPr>
          <w:rFonts w:ascii="Times New Roman" w:hAnsi="Times New Roman"/>
          <w:sz w:val="28"/>
          <w:szCs w:val="28"/>
          <w:lang w:val="uk-UA" w:eastAsia="ru-RU"/>
        </w:rPr>
        <w:t>.:</w:t>
      </w:r>
    </w:p>
    <w:p w:rsidR="008F28C7" w:rsidRPr="00A96BC0" w:rsidRDefault="008F28C7" w:rsidP="005250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96BC0">
        <w:rPr>
          <w:rFonts w:ascii="Times New Roman" w:hAnsi="Times New Roman"/>
          <w:sz w:val="28"/>
          <w:szCs w:val="28"/>
          <w:lang w:val="uk-UA" w:eastAsia="ru-RU"/>
        </w:rPr>
        <w:t xml:space="preserve">1.1.Тримати на контролі стан виховної роботи школи. </w:t>
      </w:r>
    </w:p>
    <w:p w:rsidR="008F28C7" w:rsidRPr="00A96BC0" w:rsidRDefault="008F28C7" w:rsidP="0052501B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A96BC0">
        <w:rPr>
          <w:rFonts w:ascii="Times New Roman" w:hAnsi="Times New Roman"/>
          <w:sz w:val="28"/>
          <w:szCs w:val="28"/>
          <w:lang w:val="uk-UA" w:eastAsia="ru-RU"/>
        </w:rPr>
        <w:t>Протягом року</w:t>
      </w:r>
    </w:p>
    <w:p w:rsidR="008F28C7" w:rsidRPr="0052501B" w:rsidRDefault="008F28C7" w:rsidP="005250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96BC0">
        <w:rPr>
          <w:rFonts w:ascii="Times New Roman" w:hAnsi="Times New Roman"/>
          <w:sz w:val="28"/>
          <w:szCs w:val="28"/>
          <w:lang w:val="uk-UA" w:eastAsia="ru-RU"/>
        </w:rPr>
        <w:t xml:space="preserve">1.2. Посилити контроль за відвідуванням навчальних занять та проведенням позаурочного часу з дітьми, які потребують підвищеної психолого-педагогічної уваги та дітьми схильними до скоєння правопорушень. </w:t>
      </w:r>
    </w:p>
    <w:p w:rsidR="008F28C7" w:rsidRPr="00A96BC0" w:rsidRDefault="008F28C7" w:rsidP="0052501B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A96BC0">
        <w:rPr>
          <w:rFonts w:ascii="Times New Roman" w:hAnsi="Times New Roman"/>
          <w:sz w:val="28"/>
          <w:szCs w:val="28"/>
          <w:lang w:val="uk-UA" w:eastAsia="ru-RU"/>
        </w:rPr>
        <w:t>Протягом року</w:t>
      </w:r>
    </w:p>
    <w:p w:rsidR="008F28C7" w:rsidRPr="00A96BC0" w:rsidRDefault="008F28C7" w:rsidP="005250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96BC0">
        <w:rPr>
          <w:rFonts w:ascii="Times New Roman" w:hAnsi="Times New Roman"/>
          <w:sz w:val="28"/>
          <w:szCs w:val="28"/>
          <w:lang w:val="uk-UA" w:eastAsia="ru-RU"/>
        </w:rPr>
        <w:t>1.3. Тримати на контролі проведення запланованих виховних заходів та бесід по класам школи.</w:t>
      </w:r>
    </w:p>
    <w:p w:rsidR="008F28C7" w:rsidRPr="00A96BC0" w:rsidRDefault="006C33CA" w:rsidP="0052501B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Протягом</w:t>
      </w:r>
      <w:r w:rsidR="008F28C7" w:rsidRPr="00A96BC0"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</w:p>
    <w:p w:rsidR="008F28C7" w:rsidRPr="00A96BC0" w:rsidRDefault="008F28C7" w:rsidP="005250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96BC0">
        <w:rPr>
          <w:rFonts w:ascii="Times New Roman" w:hAnsi="Times New Roman"/>
          <w:sz w:val="28"/>
          <w:szCs w:val="28"/>
          <w:lang w:val="uk-UA" w:eastAsia="ru-RU"/>
        </w:rPr>
        <w:t>1.4. Доповісти про підсумки в</w:t>
      </w:r>
      <w:r w:rsidR="00DA4375">
        <w:rPr>
          <w:rFonts w:ascii="Times New Roman" w:hAnsi="Times New Roman"/>
          <w:sz w:val="28"/>
          <w:szCs w:val="28"/>
          <w:lang w:val="uk-UA" w:eastAsia="ru-RU"/>
        </w:rPr>
        <w:t>иховної роботи за І</w:t>
      </w:r>
      <w:r w:rsidR="006C33CA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DA4375">
        <w:rPr>
          <w:rFonts w:ascii="Times New Roman" w:hAnsi="Times New Roman"/>
          <w:sz w:val="28"/>
          <w:szCs w:val="28"/>
          <w:lang w:val="uk-UA" w:eastAsia="ru-RU"/>
        </w:rPr>
        <w:t xml:space="preserve"> семестр </w:t>
      </w:r>
      <w:r w:rsidR="0052501B">
        <w:rPr>
          <w:rFonts w:ascii="Times New Roman" w:hAnsi="Times New Roman"/>
          <w:sz w:val="28"/>
          <w:szCs w:val="28"/>
          <w:lang w:val="uk-UA" w:eastAsia="ru-RU"/>
        </w:rPr>
        <w:t>2021/2022</w:t>
      </w:r>
      <w:r w:rsidRPr="00A96BC0">
        <w:rPr>
          <w:rFonts w:ascii="Times New Roman" w:hAnsi="Times New Roman"/>
          <w:sz w:val="28"/>
          <w:szCs w:val="28"/>
          <w:lang w:val="uk-UA" w:eastAsia="ru-RU"/>
        </w:rPr>
        <w:t xml:space="preserve"> навчального рок</w:t>
      </w:r>
      <w:r w:rsidR="00DA4375">
        <w:rPr>
          <w:rFonts w:ascii="Times New Roman" w:hAnsi="Times New Roman"/>
          <w:sz w:val="28"/>
          <w:szCs w:val="28"/>
          <w:lang w:val="uk-UA" w:eastAsia="ru-RU"/>
        </w:rPr>
        <w:t>у та</w:t>
      </w:r>
      <w:r w:rsidR="006C33CA">
        <w:rPr>
          <w:rFonts w:ascii="Times New Roman" w:hAnsi="Times New Roman"/>
          <w:sz w:val="28"/>
          <w:szCs w:val="28"/>
          <w:lang w:val="uk-UA" w:eastAsia="ru-RU"/>
        </w:rPr>
        <w:t xml:space="preserve"> завдання на І семестр </w:t>
      </w:r>
      <w:r w:rsidR="0052501B">
        <w:rPr>
          <w:rFonts w:ascii="Times New Roman" w:hAnsi="Times New Roman"/>
          <w:sz w:val="28"/>
          <w:szCs w:val="28"/>
          <w:lang w:val="uk-UA" w:eastAsia="ru-RU"/>
        </w:rPr>
        <w:t>2021/2022</w:t>
      </w:r>
      <w:r w:rsidRPr="00A96BC0">
        <w:rPr>
          <w:rFonts w:ascii="Times New Roman" w:hAnsi="Times New Roman"/>
          <w:sz w:val="28"/>
          <w:szCs w:val="28"/>
          <w:lang w:val="uk-UA" w:eastAsia="ru-RU"/>
        </w:rPr>
        <w:t xml:space="preserve"> навчального року на засіданні педагогічної ради школи.</w:t>
      </w:r>
    </w:p>
    <w:p w:rsidR="008F28C7" w:rsidRPr="00A96BC0" w:rsidRDefault="0052501B" w:rsidP="0052501B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Червень 2022</w:t>
      </w:r>
      <w:r w:rsidR="008F28C7" w:rsidRPr="00A96BC0"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</w:p>
    <w:p w:rsidR="008F28C7" w:rsidRPr="00A96BC0" w:rsidRDefault="008F28C7" w:rsidP="005250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96BC0">
        <w:rPr>
          <w:rFonts w:ascii="Times New Roman" w:hAnsi="Times New Roman"/>
          <w:sz w:val="28"/>
          <w:szCs w:val="28"/>
          <w:lang w:val="uk-UA" w:eastAsia="ru-RU"/>
        </w:rPr>
        <w:t>1.5. Надавати дієву допомогу педагогу-організатору та вчителям школи у роботі з профілактики правопорушень, вживання алкогольних напоїв, наркотичних та психотропних речовин неповнолітніми.</w:t>
      </w:r>
    </w:p>
    <w:p w:rsidR="008F28C7" w:rsidRPr="00A96BC0" w:rsidRDefault="008F28C7" w:rsidP="0052501B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A96BC0">
        <w:rPr>
          <w:rFonts w:ascii="Times New Roman" w:hAnsi="Times New Roman"/>
          <w:sz w:val="28"/>
          <w:szCs w:val="28"/>
          <w:lang w:val="uk-UA" w:eastAsia="ru-RU"/>
        </w:rPr>
        <w:t>Протягом року</w:t>
      </w:r>
    </w:p>
    <w:p w:rsidR="008F28C7" w:rsidRPr="00A96BC0" w:rsidRDefault="008F28C7" w:rsidP="005250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96BC0">
        <w:rPr>
          <w:rFonts w:ascii="Times New Roman" w:hAnsi="Times New Roman"/>
          <w:sz w:val="28"/>
          <w:szCs w:val="28"/>
          <w:lang w:val="uk-UA" w:eastAsia="ru-RU"/>
        </w:rPr>
        <w:t xml:space="preserve">1.6. Налагодити та підтримувати тісний зв'язок між сім'єю, дитиною, школою та службами у справах дітей, ювенальної превенції. </w:t>
      </w:r>
    </w:p>
    <w:p w:rsidR="008F28C7" w:rsidRPr="00A96BC0" w:rsidRDefault="008F28C7" w:rsidP="0052501B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A96BC0">
        <w:rPr>
          <w:rFonts w:ascii="Times New Roman" w:hAnsi="Times New Roman"/>
          <w:sz w:val="28"/>
          <w:szCs w:val="28"/>
          <w:lang w:val="uk-UA" w:eastAsia="ru-RU"/>
        </w:rPr>
        <w:t>Протягом року</w:t>
      </w:r>
    </w:p>
    <w:p w:rsidR="008F28C7" w:rsidRPr="00A96BC0" w:rsidRDefault="008F28C7" w:rsidP="0052501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96BC0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2. Класним керівникам 1-11 класів: </w:t>
      </w:r>
    </w:p>
    <w:p w:rsidR="008F28C7" w:rsidRPr="00A96BC0" w:rsidRDefault="008F28C7" w:rsidP="005250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96BC0">
        <w:rPr>
          <w:rFonts w:ascii="Times New Roman" w:hAnsi="Times New Roman"/>
          <w:sz w:val="28"/>
          <w:szCs w:val="28"/>
          <w:lang w:val="uk-UA" w:eastAsia="ru-RU"/>
        </w:rPr>
        <w:t xml:space="preserve">2.1. Активізувати роботу по виявленню та розвитку творчого потенціалу і здібностей учнів школи. </w:t>
      </w:r>
    </w:p>
    <w:p w:rsidR="008F28C7" w:rsidRPr="00A96BC0" w:rsidRDefault="008F28C7" w:rsidP="0052501B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A96BC0">
        <w:rPr>
          <w:rFonts w:ascii="Times New Roman" w:hAnsi="Times New Roman"/>
          <w:sz w:val="28"/>
          <w:szCs w:val="28"/>
          <w:lang w:val="uk-UA" w:eastAsia="ru-RU"/>
        </w:rPr>
        <w:t>Протягом року</w:t>
      </w:r>
    </w:p>
    <w:p w:rsidR="008F28C7" w:rsidRPr="00A96BC0" w:rsidRDefault="008F28C7" w:rsidP="005250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96BC0">
        <w:rPr>
          <w:rFonts w:ascii="Times New Roman" w:hAnsi="Times New Roman"/>
          <w:sz w:val="28"/>
          <w:szCs w:val="28"/>
          <w:lang w:val="uk-UA" w:eastAsia="ru-RU"/>
        </w:rPr>
        <w:t>2.2. Залучити до участі у класних і шкільних виховних заходах весь колектив класу і батьків учнів.</w:t>
      </w:r>
    </w:p>
    <w:p w:rsidR="008F28C7" w:rsidRPr="00A96BC0" w:rsidRDefault="0052501B" w:rsidP="0052501B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У 2022/2023</w:t>
      </w:r>
      <w:r w:rsidR="008F28C7" w:rsidRPr="00A96BC0">
        <w:rPr>
          <w:rFonts w:ascii="Times New Roman" w:hAnsi="Times New Roman"/>
          <w:sz w:val="28"/>
          <w:szCs w:val="28"/>
          <w:lang w:val="uk-UA" w:eastAsia="ru-RU"/>
        </w:rPr>
        <w:t xml:space="preserve"> навчально</w:t>
      </w:r>
      <w:r w:rsidR="0014756D">
        <w:rPr>
          <w:rFonts w:ascii="Times New Roman" w:hAnsi="Times New Roman"/>
          <w:sz w:val="28"/>
          <w:szCs w:val="28"/>
          <w:lang w:val="uk-UA" w:eastAsia="ru-RU"/>
        </w:rPr>
        <w:t>му</w:t>
      </w:r>
      <w:r w:rsidR="008F28C7" w:rsidRPr="00A96BC0">
        <w:rPr>
          <w:rFonts w:ascii="Times New Roman" w:hAnsi="Times New Roman"/>
          <w:sz w:val="28"/>
          <w:szCs w:val="28"/>
          <w:lang w:val="uk-UA" w:eastAsia="ru-RU"/>
        </w:rPr>
        <w:t xml:space="preserve"> ро</w:t>
      </w:r>
      <w:r w:rsidR="0014756D">
        <w:rPr>
          <w:rFonts w:ascii="Times New Roman" w:hAnsi="Times New Roman"/>
          <w:sz w:val="28"/>
          <w:szCs w:val="28"/>
          <w:lang w:val="uk-UA" w:eastAsia="ru-RU"/>
        </w:rPr>
        <w:t>ці</w:t>
      </w:r>
    </w:p>
    <w:p w:rsidR="008F28C7" w:rsidRPr="00A96BC0" w:rsidRDefault="008F28C7" w:rsidP="005250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96BC0">
        <w:rPr>
          <w:rFonts w:ascii="Times New Roman" w:hAnsi="Times New Roman"/>
          <w:sz w:val="28"/>
          <w:szCs w:val="28"/>
          <w:lang w:val="uk-UA" w:eastAsia="ru-RU"/>
        </w:rPr>
        <w:t xml:space="preserve">2.4. Охопити учнів пільгового та </w:t>
      </w:r>
      <w:proofErr w:type="spellStart"/>
      <w:r w:rsidRPr="00A96BC0">
        <w:rPr>
          <w:rFonts w:ascii="Times New Roman" w:hAnsi="Times New Roman"/>
          <w:sz w:val="28"/>
          <w:szCs w:val="28"/>
          <w:lang w:val="uk-UA" w:eastAsia="ru-RU"/>
        </w:rPr>
        <w:t>підоблікового</w:t>
      </w:r>
      <w:proofErr w:type="spellEnd"/>
      <w:r w:rsidRPr="00A96BC0">
        <w:rPr>
          <w:rFonts w:ascii="Times New Roman" w:hAnsi="Times New Roman"/>
          <w:sz w:val="28"/>
          <w:szCs w:val="28"/>
          <w:lang w:val="uk-UA" w:eastAsia="ru-RU"/>
        </w:rPr>
        <w:t xml:space="preserve"> контингенту участю у шкільних та позашкільних заходах.</w:t>
      </w:r>
    </w:p>
    <w:p w:rsidR="008F28C7" w:rsidRPr="00A96BC0" w:rsidRDefault="00DA4375" w:rsidP="0052501B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До кінця </w:t>
      </w:r>
      <w:r w:rsidR="0052501B">
        <w:rPr>
          <w:rFonts w:ascii="Times New Roman" w:hAnsi="Times New Roman"/>
          <w:sz w:val="28"/>
          <w:szCs w:val="28"/>
          <w:lang w:val="uk-UA" w:eastAsia="ru-RU"/>
        </w:rPr>
        <w:t>2022/2023</w:t>
      </w:r>
      <w:r w:rsidR="008F28C7" w:rsidRPr="00A96BC0">
        <w:rPr>
          <w:rFonts w:ascii="Times New Roman" w:hAnsi="Times New Roman"/>
          <w:sz w:val="28"/>
          <w:szCs w:val="28"/>
          <w:lang w:val="uk-UA" w:eastAsia="ru-RU"/>
        </w:rPr>
        <w:t xml:space="preserve"> навчального року</w:t>
      </w:r>
    </w:p>
    <w:p w:rsidR="0052501B" w:rsidRDefault="008F28C7" w:rsidP="0052501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96BC0">
        <w:rPr>
          <w:rFonts w:ascii="Times New Roman" w:hAnsi="Times New Roman"/>
          <w:sz w:val="28"/>
          <w:szCs w:val="28"/>
          <w:lang w:val="uk-UA" w:eastAsia="ru-RU"/>
        </w:rPr>
        <w:t xml:space="preserve">3. Відмітити плідну роботу класних керівників </w:t>
      </w:r>
      <w:proofErr w:type="spellStart"/>
      <w:r w:rsidRPr="00A96BC0">
        <w:rPr>
          <w:rFonts w:ascii="Times New Roman" w:hAnsi="Times New Roman"/>
          <w:sz w:val="28"/>
          <w:szCs w:val="28"/>
          <w:lang w:val="uk-UA" w:eastAsia="ru-RU"/>
        </w:rPr>
        <w:t>Третьякової</w:t>
      </w:r>
      <w:proofErr w:type="spellEnd"/>
      <w:r w:rsidRPr="00A96BC0">
        <w:rPr>
          <w:rFonts w:ascii="Times New Roman" w:hAnsi="Times New Roman"/>
          <w:sz w:val="28"/>
          <w:szCs w:val="28"/>
          <w:lang w:val="uk-UA" w:eastAsia="ru-RU"/>
        </w:rPr>
        <w:t xml:space="preserve"> І.Л.,</w:t>
      </w:r>
      <w:r w:rsidR="005250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8F28C7" w:rsidRPr="00A96BC0" w:rsidRDefault="0052501B" w:rsidP="0052501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Губанової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Л.А.</w:t>
      </w:r>
      <w:r w:rsidR="00DA4375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DA4375">
        <w:rPr>
          <w:rFonts w:ascii="Times New Roman" w:hAnsi="Times New Roman"/>
          <w:sz w:val="28"/>
          <w:szCs w:val="28"/>
          <w:lang w:val="uk-UA" w:eastAsia="ru-RU"/>
        </w:rPr>
        <w:t>Старової</w:t>
      </w:r>
      <w:proofErr w:type="spellEnd"/>
      <w:r w:rsidR="00DA4375">
        <w:rPr>
          <w:rFonts w:ascii="Times New Roman" w:hAnsi="Times New Roman"/>
          <w:sz w:val="28"/>
          <w:szCs w:val="28"/>
          <w:lang w:val="uk-UA" w:eastAsia="ru-RU"/>
        </w:rPr>
        <w:t xml:space="preserve"> В.М.</w:t>
      </w:r>
      <w:r w:rsidR="008F28C7" w:rsidRPr="00A96BC0">
        <w:rPr>
          <w:rFonts w:ascii="Times New Roman" w:hAnsi="Times New Roman"/>
          <w:sz w:val="28"/>
          <w:szCs w:val="28"/>
          <w:lang w:val="uk-UA" w:eastAsia="ru-RU"/>
        </w:rPr>
        <w:t xml:space="preserve"> на нараді при директорові.</w:t>
      </w:r>
    </w:p>
    <w:p w:rsidR="008F28C7" w:rsidRPr="00A96BC0" w:rsidRDefault="0052501B" w:rsidP="0052501B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Червень 2022</w:t>
      </w:r>
      <w:r w:rsidR="008F28C7" w:rsidRPr="00A96BC0"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</w:p>
    <w:p w:rsidR="008F28C7" w:rsidRPr="00A96BC0" w:rsidRDefault="0052501B" w:rsidP="0052501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 Класним керівникам</w:t>
      </w:r>
      <w:r w:rsidR="008F28C7" w:rsidRPr="00A96BC0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8F28C7" w:rsidRPr="00A96BC0" w:rsidRDefault="008F28C7" w:rsidP="005250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96BC0">
        <w:rPr>
          <w:rFonts w:ascii="Times New Roman" w:hAnsi="Times New Roman"/>
          <w:sz w:val="28"/>
          <w:szCs w:val="28"/>
          <w:lang w:val="uk-UA" w:eastAsia="ru-RU"/>
        </w:rPr>
        <w:t>4.1. Проводити виховні години та години спілкування за планом, дотримуватися теми та мети запланованого заходу.</w:t>
      </w:r>
    </w:p>
    <w:p w:rsidR="008F28C7" w:rsidRPr="00A96BC0" w:rsidRDefault="0052501B" w:rsidP="0052501B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У 2022/2023</w:t>
      </w:r>
      <w:r w:rsidR="0014756D" w:rsidRPr="00A96BC0">
        <w:rPr>
          <w:rFonts w:ascii="Times New Roman" w:hAnsi="Times New Roman"/>
          <w:sz w:val="28"/>
          <w:szCs w:val="28"/>
          <w:lang w:val="uk-UA" w:eastAsia="ru-RU"/>
        </w:rPr>
        <w:t xml:space="preserve"> навчально</w:t>
      </w:r>
      <w:r w:rsidR="0014756D">
        <w:rPr>
          <w:rFonts w:ascii="Times New Roman" w:hAnsi="Times New Roman"/>
          <w:sz w:val="28"/>
          <w:szCs w:val="28"/>
          <w:lang w:val="uk-UA" w:eastAsia="ru-RU"/>
        </w:rPr>
        <w:t>му</w:t>
      </w:r>
      <w:r w:rsidR="0014756D" w:rsidRPr="00A96BC0">
        <w:rPr>
          <w:rFonts w:ascii="Times New Roman" w:hAnsi="Times New Roman"/>
          <w:sz w:val="28"/>
          <w:szCs w:val="28"/>
          <w:lang w:val="uk-UA" w:eastAsia="ru-RU"/>
        </w:rPr>
        <w:t xml:space="preserve"> ро</w:t>
      </w:r>
      <w:r w:rsidR="0014756D">
        <w:rPr>
          <w:rFonts w:ascii="Times New Roman" w:hAnsi="Times New Roman"/>
          <w:sz w:val="28"/>
          <w:szCs w:val="28"/>
          <w:lang w:val="uk-UA" w:eastAsia="ru-RU"/>
        </w:rPr>
        <w:t>ці</w:t>
      </w:r>
    </w:p>
    <w:p w:rsidR="008F28C7" w:rsidRPr="00A96BC0" w:rsidRDefault="008F28C7" w:rsidP="005250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96BC0">
        <w:rPr>
          <w:rFonts w:ascii="Times New Roman" w:hAnsi="Times New Roman"/>
          <w:sz w:val="28"/>
          <w:szCs w:val="28"/>
          <w:lang w:val="uk-UA" w:eastAsia="ru-RU"/>
        </w:rPr>
        <w:t>4.2. Надати інформацію стосовно учнів класу, плани роботи класних керівників. Надалі вчасно надавати інформацію класного керівника.</w:t>
      </w:r>
    </w:p>
    <w:p w:rsidR="008F28C7" w:rsidRPr="00A96BC0" w:rsidRDefault="0052501B" w:rsidP="0052501B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У 2022/2023</w:t>
      </w:r>
      <w:r w:rsidR="0014756D" w:rsidRPr="00A96BC0">
        <w:rPr>
          <w:rFonts w:ascii="Times New Roman" w:hAnsi="Times New Roman"/>
          <w:sz w:val="28"/>
          <w:szCs w:val="28"/>
          <w:lang w:val="uk-UA" w:eastAsia="ru-RU"/>
        </w:rPr>
        <w:t xml:space="preserve"> навчально</w:t>
      </w:r>
      <w:r w:rsidR="0014756D">
        <w:rPr>
          <w:rFonts w:ascii="Times New Roman" w:hAnsi="Times New Roman"/>
          <w:sz w:val="28"/>
          <w:szCs w:val="28"/>
          <w:lang w:val="uk-UA" w:eastAsia="ru-RU"/>
        </w:rPr>
        <w:t>му</w:t>
      </w:r>
      <w:r w:rsidR="0014756D" w:rsidRPr="00A96BC0">
        <w:rPr>
          <w:rFonts w:ascii="Times New Roman" w:hAnsi="Times New Roman"/>
          <w:sz w:val="28"/>
          <w:szCs w:val="28"/>
          <w:lang w:val="uk-UA" w:eastAsia="ru-RU"/>
        </w:rPr>
        <w:t xml:space="preserve"> ро</w:t>
      </w:r>
      <w:r w:rsidR="0014756D">
        <w:rPr>
          <w:rFonts w:ascii="Times New Roman" w:hAnsi="Times New Roman"/>
          <w:sz w:val="28"/>
          <w:szCs w:val="28"/>
          <w:lang w:val="uk-UA" w:eastAsia="ru-RU"/>
        </w:rPr>
        <w:t>ці</w:t>
      </w:r>
    </w:p>
    <w:p w:rsidR="008F28C7" w:rsidRPr="00A96BC0" w:rsidRDefault="008F28C7" w:rsidP="005250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96BC0">
        <w:rPr>
          <w:rFonts w:ascii="Times New Roman" w:hAnsi="Times New Roman"/>
          <w:sz w:val="28"/>
          <w:szCs w:val="28"/>
          <w:lang w:val="uk-UA" w:eastAsia="ru-RU"/>
        </w:rPr>
        <w:t>4.3. Ретельно слідкувати за відвідуванням учнями занять, підтримувати зв'язок з батьками учнів.</w:t>
      </w:r>
    </w:p>
    <w:p w:rsidR="008F28C7" w:rsidRPr="00A96BC0" w:rsidRDefault="0052501B" w:rsidP="0052501B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У 2022/2023</w:t>
      </w:r>
      <w:r w:rsidR="0014756D" w:rsidRPr="00A96BC0">
        <w:rPr>
          <w:rFonts w:ascii="Times New Roman" w:hAnsi="Times New Roman"/>
          <w:sz w:val="28"/>
          <w:szCs w:val="28"/>
          <w:lang w:val="uk-UA" w:eastAsia="ru-RU"/>
        </w:rPr>
        <w:t xml:space="preserve"> навчально</w:t>
      </w:r>
      <w:r w:rsidR="0014756D">
        <w:rPr>
          <w:rFonts w:ascii="Times New Roman" w:hAnsi="Times New Roman"/>
          <w:sz w:val="28"/>
          <w:szCs w:val="28"/>
          <w:lang w:val="uk-UA" w:eastAsia="ru-RU"/>
        </w:rPr>
        <w:t>му</w:t>
      </w:r>
      <w:r w:rsidR="0014756D" w:rsidRPr="00A96BC0">
        <w:rPr>
          <w:rFonts w:ascii="Times New Roman" w:hAnsi="Times New Roman"/>
          <w:sz w:val="28"/>
          <w:szCs w:val="28"/>
          <w:lang w:val="uk-UA" w:eastAsia="ru-RU"/>
        </w:rPr>
        <w:t xml:space="preserve"> ро</w:t>
      </w:r>
      <w:r w:rsidR="0014756D">
        <w:rPr>
          <w:rFonts w:ascii="Times New Roman" w:hAnsi="Times New Roman"/>
          <w:sz w:val="28"/>
          <w:szCs w:val="28"/>
          <w:lang w:val="uk-UA" w:eastAsia="ru-RU"/>
        </w:rPr>
        <w:t>ці</w:t>
      </w:r>
    </w:p>
    <w:p w:rsidR="008F28C7" w:rsidRPr="00A96BC0" w:rsidRDefault="008F28C7" w:rsidP="0052501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96BC0">
        <w:rPr>
          <w:rFonts w:ascii="Times New Roman" w:hAnsi="Times New Roman"/>
          <w:sz w:val="28"/>
          <w:szCs w:val="28"/>
          <w:lang w:val="uk-UA" w:eastAsia="uk-UA"/>
        </w:rPr>
        <w:t xml:space="preserve">5. </w:t>
      </w:r>
      <w:r w:rsidRPr="00A96BC0">
        <w:rPr>
          <w:rFonts w:ascii="Times New Roman" w:hAnsi="Times New Roman"/>
          <w:sz w:val="28"/>
          <w:szCs w:val="28"/>
          <w:lang w:val="uk-UA" w:eastAsia="ru-RU"/>
        </w:rPr>
        <w:t>Практичному психологу школи продовжувати проводити психологічний супровід учнів школи з урахуванням обдарованості кожного учня та його психологічного стану, виділити обдарованих учнів, які не досягають високих успіхів у навчання та в позашкільному житті.</w:t>
      </w:r>
    </w:p>
    <w:p w:rsidR="008F28C7" w:rsidRPr="00A96BC0" w:rsidRDefault="0052501B" w:rsidP="0052501B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У 2022/2023</w:t>
      </w:r>
      <w:r w:rsidR="0014756D" w:rsidRPr="00A96BC0">
        <w:rPr>
          <w:rFonts w:ascii="Times New Roman" w:hAnsi="Times New Roman"/>
          <w:sz w:val="28"/>
          <w:szCs w:val="28"/>
          <w:lang w:val="uk-UA" w:eastAsia="ru-RU"/>
        </w:rPr>
        <w:t xml:space="preserve"> навчально</w:t>
      </w:r>
      <w:r w:rsidR="0014756D">
        <w:rPr>
          <w:rFonts w:ascii="Times New Roman" w:hAnsi="Times New Roman"/>
          <w:sz w:val="28"/>
          <w:szCs w:val="28"/>
          <w:lang w:val="uk-UA" w:eastAsia="ru-RU"/>
        </w:rPr>
        <w:t>му</w:t>
      </w:r>
      <w:r w:rsidR="0014756D" w:rsidRPr="00A96BC0">
        <w:rPr>
          <w:rFonts w:ascii="Times New Roman" w:hAnsi="Times New Roman"/>
          <w:sz w:val="28"/>
          <w:szCs w:val="28"/>
          <w:lang w:val="uk-UA" w:eastAsia="ru-RU"/>
        </w:rPr>
        <w:t xml:space="preserve"> ро</w:t>
      </w:r>
      <w:r w:rsidR="0014756D">
        <w:rPr>
          <w:rFonts w:ascii="Times New Roman" w:hAnsi="Times New Roman"/>
          <w:sz w:val="28"/>
          <w:szCs w:val="28"/>
          <w:lang w:val="uk-UA" w:eastAsia="ru-RU"/>
        </w:rPr>
        <w:t>ці</w:t>
      </w:r>
    </w:p>
    <w:p w:rsidR="008F28C7" w:rsidRPr="00A96BC0" w:rsidRDefault="008F28C7" w:rsidP="0052501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96BC0">
        <w:rPr>
          <w:rFonts w:ascii="Times New Roman" w:hAnsi="Times New Roman"/>
          <w:sz w:val="28"/>
          <w:szCs w:val="28"/>
          <w:lang w:val="uk-UA" w:eastAsia="ru-RU"/>
        </w:rPr>
        <w:t>6. Відповідальній за інформаційне наповнення шкільного сайту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Брусіну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І</w:t>
      </w:r>
      <w:r w:rsidRPr="00A96BC0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О.</w:t>
      </w:r>
      <w:r w:rsidRPr="00A96BC0">
        <w:rPr>
          <w:rFonts w:ascii="Times New Roman" w:hAnsi="Times New Roman"/>
          <w:sz w:val="28"/>
          <w:szCs w:val="28"/>
          <w:lang w:val="uk-UA" w:eastAsia="ru-RU"/>
        </w:rPr>
        <w:t xml:space="preserve"> розмістити зміст даного наказу на офіційному сайті школи.</w:t>
      </w:r>
    </w:p>
    <w:p w:rsidR="008F28C7" w:rsidRPr="00A96BC0" w:rsidRDefault="008F28C7" w:rsidP="0052501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96BC0">
        <w:rPr>
          <w:rFonts w:ascii="Times New Roman" w:hAnsi="Times New Roman"/>
          <w:sz w:val="28"/>
          <w:szCs w:val="28"/>
          <w:lang w:val="uk-UA" w:eastAsia="ru-RU"/>
        </w:rPr>
        <w:lastRenderedPageBreak/>
        <w:t>7. Контроль за виконанням наказу залишаю за собою.</w:t>
      </w:r>
    </w:p>
    <w:tbl>
      <w:tblPr>
        <w:tblpPr w:leftFromText="180" w:rightFromText="180" w:vertAnchor="text" w:horzAnchor="margin" w:tblpX="-318" w:tblpY="192"/>
        <w:tblW w:w="8011" w:type="dxa"/>
        <w:tblLook w:val="04A0" w:firstRow="1" w:lastRow="0" w:firstColumn="1" w:lastColumn="0" w:noHBand="0" w:noVBand="1"/>
      </w:tblPr>
      <w:tblGrid>
        <w:gridCol w:w="8011"/>
      </w:tblGrid>
      <w:tr w:rsidR="00024899" w:rsidRPr="005321B4" w:rsidTr="0052501B">
        <w:trPr>
          <w:trHeight w:val="4718"/>
        </w:trPr>
        <w:tc>
          <w:tcPr>
            <w:tcW w:w="8011" w:type="dxa"/>
          </w:tcPr>
          <w:p w:rsidR="00FB4076" w:rsidRDefault="00FB4076" w:rsidP="0052501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B4076" w:rsidRDefault="00FB4076" w:rsidP="0052501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Директор школи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ab/>
            </w:r>
            <w:r w:rsidR="0014756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Є.В.</w:t>
            </w:r>
            <w:r w:rsidRPr="00A96BC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Гонський</w:t>
            </w:r>
            <w:proofErr w:type="spellEnd"/>
          </w:p>
          <w:p w:rsidR="00FB4076" w:rsidRDefault="00FB4076" w:rsidP="0052501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4756D" w:rsidRPr="0014756D" w:rsidRDefault="0014756D" w:rsidP="0052501B">
            <w:pPr>
              <w:spacing w:line="240" w:lineRule="auto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756D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навчально-виховної</w:t>
            </w:r>
          </w:p>
          <w:p w:rsidR="0014756D" w:rsidRPr="0014756D" w:rsidRDefault="0014756D" w:rsidP="0052501B">
            <w:pPr>
              <w:spacing w:line="240" w:lineRule="auto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75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роботи- особа</w:t>
            </w:r>
            <w:r w:rsidR="0052501B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1475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відповідальна за </w:t>
            </w:r>
          </w:p>
          <w:p w:rsidR="0014756D" w:rsidRPr="0014756D" w:rsidRDefault="0014756D" w:rsidP="0052501B">
            <w:pPr>
              <w:spacing w:line="240" w:lineRule="auto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756D">
              <w:rPr>
                <w:rFonts w:ascii="Times New Roman" w:hAnsi="Times New Roman"/>
                <w:sz w:val="28"/>
                <w:szCs w:val="28"/>
                <w:lang w:val="uk-UA"/>
              </w:rPr>
              <w:t>запобігання корупції в школі</w:t>
            </w:r>
          </w:p>
          <w:p w:rsidR="0014756D" w:rsidRPr="0014756D" w:rsidRDefault="0014756D" w:rsidP="0052501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75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proofErr w:type="spellStart"/>
            <w:r w:rsidRPr="0014756D">
              <w:rPr>
                <w:rFonts w:ascii="Times New Roman" w:hAnsi="Times New Roman"/>
                <w:sz w:val="28"/>
                <w:szCs w:val="28"/>
                <w:lang w:val="uk-UA"/>
              </w:rPr>
              <w:t>Н.В.Фурман</w:t>
            </w:r>
            <w:proofErr w:type="spellEnd"/>
          </w:p>
          <w:p w:rsidR="0014756D" w:rsidRDefault="0014756D" w:rsidP="005250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24899" w:rsidRPr="005321B4" w:rsidRDefault="00024899" w:rsidP="0052501B">
            <w:pPr>
              <w:spacing w:before="12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14756D" w:rsidRPr="005321B4" w:rsidTr="0052501B">
        <w:trPr>
          <w:trHeight w:val="520"/>
        </w:trPr>
        <w:tc>
          <w:tcPr>
            <w:tcW w:w="8011" w:type="dxa"/>
          </w:tcPr>
          <w:p w:rsidR="0014756D" w:rsidRDefault="0014756D" w:rsidP="0052501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14756D" w:rsidRPr="005321B4" w:rsidTr="0052501B">
        <w:trPr>
          <w:trHeight w:val="508"/>
        </w:trPr>
        <w:tc>
          <w:tcPr>
            <w:tcW w:w="8011" w:type="dxa"/>
          </w:tcPr>
          <w:p w:rsidR="0014756D" w:rsidRDefault="0014756D" w:rsidP="0052501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024899" w:rsidRDefault="00024899" w:rsidP="00024899">
      <w:pPr>
        <w:tabs>
          <w:tab w:val="left" w:pos="1000"/>
        </w:tabs>
        <w:spacing w:line="360" w:lineRule="auto"/>
        <w:rPr>
          <w:sz w:val="28"/>
          <w:szCs w:val="28"/>
          <w:lang w:val="uk-UA"/>
        </w:rPr>
      </w:pPr>
    </w:p>
    <w:p w:rsidR="00024899" w:rsidRDefault="00024899" w:rsidP="00024899">
      <w:pPr>
        <w:tabs>
          <w:tab w:val="left" w:pos="1000"/>
        </w:tabs>
        <w:spacing w:line="360" w:lineRule="auto"/>
        <w:rPr>
          <w:sz w:val="28"/>
          <w:szCs w:val="28"/>
          <w:lang w:val="uk-UA"/>
        </w:rPr>
      </w:pPr>
    </w:p>
    <w:p w:rsidR="00024899" w:rsidRDefault="00024899" w:rsidP="00024899">
      <w:pPr>
        <w:tabs>
          <w:tab w:val="left" w:pos="1000"/>
        </w:tabs>
        <w:spacing w:line="360" w:lineRule="auto"/>
        <w:rPr>
          <w:sz w:val="28"/>
          <w:szCs w:val="28"/>
          <w:lang w:val="uk-UA"/>
        </w:rPr>
      </w:pPr>
    </w:p>
    <w:p w:rsidR="008F28C7" w:rsidRDefault="008F28C7" w:rsidP="008F28C7">
      <w:pPr>
        <w:spacing w:after="0" w:line="240" w:lineRule="auto"/>
        <w:rPr>
          <w:sz w:val="28"/>
          <w:szCs w:val="28"/>
          <w:lang w:val="uk-UA"/>
        </w:rPr>
      </w:pPr>
    </w:p>
    <w:p w:rsidR="00024899" w:rsidRPr="00A96BC0" w:rsidRDefault="00024899" w:rsidP="008F28C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F28C7" w:rsidRPr="00A96BC0" w:rsidRDefault="008F28C7" w:rsidP="008F28C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F28C7" w:rsidRPr="00A96BC0" w:rsidRDefault="008F28C7" w:rsidP="008F28C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B4076" w:rsidRDefault="00FB4076" w:rsidP="008F28C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B4076" w:rsidRDefault="00FB4076" w:rsidP="008F28C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4756D" w:rsidRDefault="0014756D" w:rsidP="008F28C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4756D" w:rsidRDefault="0014756D" w:rsidP="008F28C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4756D" w:rsidRDefault="0014756D" w:rsidP="008F28C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4756D" w:rsidRDefault="0014756D" w:rsidP="008F28C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4756D" w:rsidRDefault="0014756D" w:rsidP="008F28C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4756D" w:rsidRDefault="0014756D" w:rsidP="008F28C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2501B" w:rsidRDefault="0052501B" w:rsidP="008F28C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F28C7" w:rsidRPr="00A96BC0" w:rsidRDefault="008F28C7" w:rsidP="008F28C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96BC0">
        <w:rPr>
          <w:rFonts w:ascii="Times New Roman" w:hAnsi="Times New Roman"/>
          <w:sz w:val="28"/>
          <w:szCs w:val="28"/>
          <w:lang w:val="uk-UA" w:eastAsia="ru-RU"/>
        </w:rPr>
        <w:t xml:space="preserve">З наказом ознайомлені: </w:t>
      </w:r>
    </w:p>
    <w:p w:rsidR="008F28C7" w:rsidRDefault="00DA4375" w:rsidP="008F28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Капустинська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Т.Ф</w:t>
      </w:r>
      <w:r w:rsidR="008F28C7" w:rsidRPr="00A96BC0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8F28C7" w:rsidRPr="00A96BC0" w:rsidRDefault="008F28C7" w:rsidP="008F28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A96BC0">
        <w:rPr>
          <w:rFonts w:ascii="Times New Roman" w:hAnsi="Times New Roman"/>
          <w:sz w:val="28"/>
          <w:szCs w:val="28"/>
          <w:lang w:val="uk-UA" w:eastAsia="ru-RU"/>
        </w:rPr>
        <w:t>Старова</w:t>
      </w:r>
      <w:proofErr w:type="spellEnd"/>
      <w:r w:rsidRPr="00A96BC0">
        <w:rPr>
          <w:rFonts w:ascii="Times New Roman" w:hAnsi="Times New Roman"/>
          <w:sz w:val="28"/>
          <w:szCs w:val="28"/>
          <w:lang w:val="uk-UA" w:eastAsia="ru-RU"/>
        </w:rPr>
        <w:t xml:space="preserve"> В.М.</w:t>
      </w:r>
    </w:p>
    <w:p w:rsidR="008F28C7" w:rsidRPr="00A96BC0" w:rsidRDefault="008F28C7" w:rsidP="008F28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A96BC0">
        <w:rPr>
          <w:rFonts w:ascii="Times New Roman" w:hAnsi="Times New Roman"/>
          <w:sz w:val="28"/>
          <w:szCs w:val="28"/>
          <w:lang w:val="uk-UA" w:eastAsia="ru-RU"/>
        </w:rPr>
        <w:t>Віннікова</w:t>
      </w:r>
      <w:proofErr w:type="spellEnd"/>
      <w:r w:rsidRPr="00A96BC0">
        <w:rPr>
          <w:rFonts w:ascii="Times New Roman" w:hAnsi="Times New Roman"/>
          <w:sz w:val="28"/>
          <w:szCs w:val="28"/>
          <w:lang w:val="uk-UA" w:eastAsia="ru-RU"/>
        </w:rPr>
        <w:t xml:space="preserve"> Л.Є.</w:t>
      </w:r>
    </w:p>
    <w:p w:rsidR="008F28C7" w:rsidRPr="00A96BC0" w:rsidRDefault="0052501B" w:rsidP="008F28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Седіна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С.І.</w:t>
      </w:r>
    </w:p>
    <w:p w:rsidR="008F28C7" w:rsidRPr="00A96BC0" w:rsidRDefault="0052501B" w:rsidP="008F28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Перемот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А.І.</w:t>
      </w:r>
    </w:p>
    <w:p w:rsidR="008F28C7" w:rsidRPr="00A96BC0" w:rsidRDefault="008F28C7" w:rsidP="008F28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96BC0">
        <w:rPr>
          <w:rFonts w:ascii="Times New Roman" w:hAnsi="Times New Roman"/>
          <w:sz w:val="28"/>
          <w:szCs w:val="28"/>
          <w:lang w:val="uk-UA" w:eastAsia="ru-RU"/>
        </w:rPr>
        <w:t>Третьякова І.Л.</w:t>
      </w:r>
    </w:p>
    <w:p w:rsidR="008F28C7" w:rsidRPr="00A96BC0" w:rsidRDefault="008F28C7" w:rsidP="008F28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96BC0">
        <w:rPr>
          <w:rFonts w:ascii="Times New Roman" w:hAnsi="Times New Roman"/>
          <w:sz w:val="28"/>
          <w:szCs w:val="28"/>
          <w:lang w:val="uk-UA" w:eastAsia="ru-RU"/>
        </w:rPr>
        <w:t>Кобзар Т.Є.</w:t>
      </w:r>
    </w:p>
    <w:p w:rsidR="008F28C7" w:rsidRDefault="00B05820" w:rsidP="008F28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Маркелова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Я.М.</w:t>
      </w:r>
    </w:p>
    <w:p w:rsidR="00024899" w:rsidRDefault="00024899" w:rsidP="008F28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Кулік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А.В.</w:t>
      </w:r>
    </w:p>
    <w:p w:rsidR="00024899" w:rsidRPr="00A96BC0" w:rsidRDefault="00B05820" w:rsidP="008F28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Брусін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І.О.</w:t>
      </w:r>
    </w:p>
    <w:p w:rsidR="008F28C7" w:rsidRPr="00A96BC0" w:rsidRDefault="00DA4375" w:rsidP="008F28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Губанова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Л.А.</w:t>
      </w:r>
    </w:p>
    <w:p w:rsidR="008F28C7" w:rsidRDefault="008F28C7" w:rsidP="008F28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Котенко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І.В.</w:t>
      </w:r>
    </w:p>
    <w:p w:rsidR="008F28C7" w:rsidRPr="00A96BC0" w:rsidRDefault="008F28C7" w:rsidP="008F28C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024899" w:rsidRDefault="00024899" w:rsidP="008F28C7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024899" w:rsidRDefault="00024899" w:rsidP="008F28C7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024899" w:rsidRDefault="00024899" w:rsidP="008F28C7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024899" w:rsidRDefault="00024899" w:rsidP="008F28C7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024899" w:rsidRDefault="00024899" w:rsidP="008F28C7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024899" w:rsidRDefault="00024899" w:rsidP="008F28C7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024899" w:rsidRDefault="00024899" w:rsidP="008F28C7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024899" w:rsidRDefault="00024899" w:rsidP="008F28C7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024899" w:rsidRDefault="00024899" w:rsidP="008F28C7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024899" w:rsidRDefault="00024899" w:rsidP="008F28C7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6C33CA" w:rsidRPr="00024899" w:rsidRDefault="00024899" w:rsidP="00024899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hAnsi="Times New Roman"/>
          <w:sz w:val="20"/>
          <w:szCs w:val="20"/>
          <w:lang w:val="uk-UA" w:eastAsia="ru-RU"/>
        </w:rPr>
        <w:t>Капустинська</w:t>
      </w:r>
      <w:proofErr w:type="spellEnd"/>
      <w:r>
        <w:rPr>
          <w:rFonts w:ascii="Times New Roman" w:hAnsi="Times New Roman"/>
          <w:sz w:val="20"/>
          <w:szCs w:val="20"/>
          <w:lang w:val="uk-UA" w:eastAsia="ru-RU"/>
        </w:rPr>
        <w:t xml:space="preserve"> Т.Ф.</w:t>
      </w:r>
    </w:p>
    <w:p w:rsidR="0014756D" w:rsidRDefault="0014756D" w:rsidP="001475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5820" w:rsidRDefault="00B05820" w:rsidP="000248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05820" w:rsidRDefault="00B05820" w:rsidP="000248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28C7" w:rsidRPr="0070543B" w:rsidRDefault="00024899" w:rsidP="000248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8F28C7" w:rsidRPr="0070543B" w:rsidRDefault="008F28C7" w:rsidP="008F28C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70543B">
        <w:rPr>
          <w:rFonts w:ascii="Times New Roman" w:hAnsi="Times New Roman"/>
          <w:sz w:val="28"/>
          <w:szCs w:val="28"/>
          <w:lang w:val="uk-UA"/>
        </w:rPr>
        <w:t xml:space="preserve">до наказу директора </w:t>
      </w:r>
    </w:p>
    <w:p w:rsidR="008F28C7" w:rsidRPr="0070543B" w:rsidRDefault="008F28C7" w:rsidP="008F28C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70543B">
        <w:rPr>
          <w:rFonts w:ascii="Times New Roman" w:hAnsi="Times New Roman"/>
          <w:sz w:val="28"/>
          <w:szCs w:val="28"/>
          <w:lang w:val="uk-UA"/>
        </w:rPr>
        <w:t>ХЗОШ № 41</w:t>
      </w:r>
    </w:p>
    <w:p w:rsidR="008F28C7" w:rsidRPr="0070543B" w:rsidRDefault="008F28C7" w:rsidP="008F28C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70543B">
        <w:rPr>
          <w:rFonts w:ascii="Times New Roman" w:hAnsi="Times New Roman"/>
          <w:sz w:val="28"/>
          <w:szCs w:val="28"/>
          <w:lang w:val="uk-UA"/>
        </w:rPr>
        <w:t xml:space="preserve">від  </w:t>
      </w:r>
      <w:r w:rsidR="0052501B">
        <w:rPr>
          <w:rFonts w:ascii="Times New Roman" w:hAnsi="Times New Roman"/>
          <w:sz w:val="28"/>
          <w:szCs w:val="28"/>
          <w:lang w:val="uk-UA"/>
        </w:rPr>
        <w:t>03.06.2022 №6</w:t>
      </w:r>
      <w:r w:rsidR="0014756D">
        <w:rPr>
          <w:rFonts w:ascii="Times New Roman" w:hAnsi="Times New Roman"/>
          <w:sz w:val="28"/>
          <w:szCs w:val="28"/>
          <w:lang w:val="uk-UA"/>
        </w:rPr>
        <w:t>4</w:t>
      </w:r>
    </w:p>
    <w:p w:rsidR="008F28C7" w:rsidRPr="0070543B" w:rsidRDefault="008F28C7" w:rsidP="008F28C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28C7" w:rsidRPr="0070543B" w:rsidRDefault="008F28C7" w:rsidP="008F28C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0543B">
        <w:rPr>
          <w:rFonts w:ascii="Times New Roman" w:hAnsi="Times New Roman"/>
          <w:b/>
          <w:sz w:val="28"/>
          <w:szCs w:val="28"/>
          <w:lang w:val="uk-UA"/>
        </w:rPr>
        <w:t>Довідка про підсумки виховної роботи школи</w:t>
      </w:r>
    </w:p>
    <w:p w:rsidR="008F28C7" w:rsidRPr="0070543B" w:rsidRDefault="00DA4375" w:rsidP="008F28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І</w:t>
      </w:r>
      <w:r w:rsidR="006C33CA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семестр  </w:t>
      </w:r>
      <w:r w:rsidR="0052501B">
        <w:rPr>
          <w:rFonts w:ascii="Times New Roman" w:hAnsi="Times New Roman"/>
          <w:b/>
          <w:sz w:val="28"/>
          <w:szCs w:val="28"/>
          <w:lang w:val="uk-UA"/>
        </w:rPr>
        <w:t>2021/2022</w:t>
      </w:r>
      <w:r w:rsidR="008F28C7" w:rsidRPr="0070543B">
        <w:rPr>
          <w:rFonts w:ascii="Times New Roman" w:hAnsi="Times New Roman"/>
          <w:b/>
          <w:sz w:val="28"/>
          <w:szCs w:val="28"/>
          <w:lang w:val="uk-UA"/>
        </w:rPr>
        <w:t xml:space="preserve"> навчального року</w:t>
      </w:r>
    </w:p>
    <w:p w:rsidR="008F28C7" w:rsidRPr="0070543B" w:rsidRDefault="006C33CA" w:rsidP="008F28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та завдання на І</w:t>
      </w:r>
      <w:r w:rsidR="008F28C7" w:rsidRPr="0070543B">
        <w:rPr>
          <w:rFonts w:ascii="Times New Roman" w:hAnsi="Times New Roman"/>
          <w:b/>
          <w:sz w:val="28"/>
          <w:szCs w:val="28"/>
          <w:lang w:val="uk-UA"/>
        </w:rPr>
        <w:t xml:space="preserve"> семестр</w:t>
      </w:r>
    </w:p>
    <w:p w:rsidR="008F28C7" w:rsidRPr="0070543B" w:rsidRDefault="0052501B" w:rsidP="008F28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2022/2023</w:t>
      </w:r>
      <w:r w:rsidR="008F28C7" w:rsidRPr="0070543B">
        <w:rPr>
          <w:rFonts w:ascii="Times New Roman" w:hAnsi="Times New Roman"/>
          <w:b/>
          <w:sz w:val="28"/>
          <w:szCs w:val="28"/>
          <w:lang w:val="uk-UA"/>
        </w:rPr>
        <w:t xml:space="preserve"> навчального року</w:t>
      </w:r>
    </w:p>
    <w:p w:rsidR="008F28C7" w:rsidRPr="00EA21FF" w:rsidRDefault="008F28C7" w:rsidP="008F28C7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8F28C7" w:rsidRPr="004C744D" w:rsidRDefault="008F28C7" w:rsidP="008F28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744D">
        <w:rPr>
          <w:rFonts w:ascii="Times New Roman" w:hAnsi="Times New Roman"/>
          <w:sz w:val="28"/>
          <w:szCs w:val="28"/>
          <w:lang w:val="uk-UA"/>
        </w:rPr>
        <w:t>На виконання визначених нормативних документів та річного плану виховної роботи школи виховна робота була спрямована за пріоритетними напрямками (ціннісне ставлення особистості до суспільства і держави, ціннісне ставлення до людей, ціннісне ставлення до природи, ціннісне ставлення до мистецтва, ціннісне ставлення до праці, ціннісне ставлення до себе). Саме за ними аналізувалася виховна робота школи у І</w:t>
      </w:r>
      <w:r w:rsidR="006C33CA">
        <w:rPr>
          <w:rFonts w:ascii="Times New Roman" w:hAnsi="Times New Roman"/>
          <w:sz w:val="28"/>
          <w:szCs w:val="28"/>
          <w:lang w:val="uk-UA"/>
        </w:rPr>
        <w:t>І</w:t>
      </w:r>
      <w:r w:rsidRPr="004C744D">
        <w:rPr>
          <w:rFonts w:ascii="Times New Roman" w:hAnsi="Times New Roman"/>
          <w:sz w:val="28"/>
          <w:szCs w:val="28"/>
          <w:lang w:val="uk-UA"/>
        </w:rPr>
        <w:t xml:space="preserve"> семестрі </w:t>
      </w:r>
      <w:r w:rsidR="0052501B">
        <w:rPr>
          <w:rFonts w:ascii="Times New Roman" w:hAnsi="Times New Roman"/>
          <w:sz w:val="28"/>
          <w:szCs w:val="28"/>
          <w:lang w:val="uk-UA"/>
        </w:rPr>
        <w:t>2021/2022</w:t>
      </w:r>
      <w:r w:rsidRPr="004C744D">
        <w:rPr>
          <w:rFonts w:ascii="Times New Roman" w:hAnsi="Times New Roman"/>
          <w:sz w:val="28"/>
          <w:szCs w:val="28"/>
          <w:lang w:val="uk-UA"/>
        </w:rPr>
        <w:t xml:space="preserve"> навчального року. </w:t>
      </w:r>
    </w:p>
    <w:p w:rsidR="008F28C7" w:rsidRPr="004C744D" w:rsidRDefault="008F28C7" w:rsidP="008F28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744D">
        <w:rPr>
          <w:rFonts w:ascii="Times New Roman" w:hAnsi="Times New Roman"/>
          <w:sz w:val="28"/>
          <w:szCs w:val="28"/>
          <w:lang w:val="uk-UA"/>
        </w:rPr>
        <w:t xml:space="preserve">Управління виховною роботою закладу здійснювали заступник директора з навчально-виховної роботи </w:t>
      </w:r>
      <w:proofErr w:type="spellStart"/>
      <w:r w:rsidR="00DA4375">
        <w:rPr>
          <w:rFonts w:ascii="Times New Roman" w:hAnsi="Times New Roman"/>
          <w:sz w:val="28"/>
          <w:szCs w:val="28"/>
          <w:lang w:val="uk-UA"/>
        </w:rPr>
        <w:t>Капустинська</w:t>
      </w:r>
      <w:proofErr w:type="spellEnd"/>
      <w:r w:rsidR="00DA4375">
        <w:rPr>
          <w:rFonts w:ascii="Times New Roman" w:hAnsi="Times New Roman"/>
          <w:sz w:val="28"/>
          <w:szCs w:val="28"/>
          <w:lang w:val="uk-UA"/>
        </w:rPr>
        <w:t xml:space="preserve"> Т.Ф.</w:t>
      </w:r>
      <w:r w:rsidRPr="004C744D">
        <w:rPr>
          <w:rFonts w:ascii="Times New Roman" w:hAnsi="Times New Roman"/>
          <w:sz w:val="28"/>
          <w:szCs w:val="28"/>
          <w:lang w:val="uk-UA"/>
        </w:rPr>
        <w:t xml:space="preserve"> педагог-організатор </w:t>
      </w:r>
      <w:r w:rsidR="00011838">
        <w:rPr>
          <w:rFonts w:ascii="Times New Roman" w:hAnsi="Times New Roman"/>
          <w:sz w:val="28"/>
          <w:szCs w:val="28"/>
          <w:lang w:val="uk-UA"/>
        </w:rPr>
        <w:t>Гармаш С.М.</w:t>
      </w:r>
      <w:r w:rsidRPr="004C744D">
        <w:rPr>
          <w:rFonts w:ascii="Times New Roman" w:hAnsi="Times New Roman"/>
          <w:sz w:val="28"/>
          <w:szCs w:val="28"/>
          <w:lang w:val="uk-UA"/>
        </w:rPr>
        <w:t xml:space="preserve">, практичний психолог </w:t>
      </w:r>
      <w:proofErr w:type="spellStart"/>
      <w:r w:rsidR="00011838">
        <w:rPr>
          <w:rFonts w:ascii="Times New Roman" w:hAnsi="Times New Roman"/>
          <w:sz w:val="28"/>
          <w:szCs w:val="28"/>
          <w:lang w:val="uk-UA"/>
        </w:rPr>
        <w:t>Маркелова</w:t>
      </w:r>
      <w:proofErr w:type="spellEnd"/>
      <w:r w:rsidR="00011838">
        <w:rPr>
          <w:rFonts w:ascii="Times New Roman" w:hAnsi="Times New Roman"/>
          <w:sz w:val="28"/>
          <w:szCs w:val="28"/>
          <w:lang w:val="uk-UA"/>
        </w:rPr>
        <w:t xml:space="preserve"> А.Р</w:t>
      </w:r>
      <w:r w:rsidRPr="004C744D">
        <w:rPr>
          <w:rFonts w:ascii="Times New Roman" w:hAnsi="Times New Roman"/>
          <w:sz w:val="28"/>
          <w:szCs w:val="28"/>
          <w:lang w:val="uk-UA"/>
        </w:rPr>
        <w:t>. та класні керівники. Працюючи над реалізацією концепції виховної роботи школи «Формування в учнів ціннісних ознак громадян української держави, виховання духовності та загальної культури», педагогічний колектив організовував і провів майже усі заплановані у І</w:t>
      </w:r>
      <w:r w:rsidR="00011838">
        <w:rPr>
          <w:rFonts w:ascii="Times New Roman" w:hAnsi="Times New Roman"/>
          <w:sz w:val="28"/>
          <w:szCs w:val="28"/>
          <w:lang w:val="uk-UA"/>
        </w:rPr>
        <w:t>І</w:t>
      </w:r>
      <w:r w:rsidRPr="004C744D">
        <w:rPr>
          <w:rFonts w:ascii="Times New Roman" w:hAnsi="Times New Roman"/>
          <w:sz w:val="28"/>
          <w:szCs w:val="28"/>
          <w:lang w:val="uk-UA"/>
        </w:rPr>
        <w:t xml:space="preserve"> семестрі позакласні та позашкільні заходи. Педагоги школи головну увагу у виховній роботі акцентували на виховання громадянина – патріота своєї Батьківщини, готового до подальшої освіти і трудової діяльності, з вільними політичними і світоглядними переконаннями, з свідомим ставленням до обов’язків; на формуванні творчої особистості учня; вихованні поваги до національних цінностей нашого народу; вироблення навичок здорового способу життя. Головною метою виховної діяльності школи є становлення учня як творця і проектувальника свого життя, який уміє визначити позитивну життєву </w:t>
      </w:r>
      <w:r w:rsidRPr="004C744D">
        <w:rPr>
          <w:rFonts w:ascii="Times New Roman" w:hAnsi="Times New Roman"/>
          <w:sz w:val="28"/>
          <w:szCs w:val="28"/>
          <w:lang w:val="uk-UA"/>
        </w:rPr>
        <w:lastRenderedPageBreak/>
        <w:t xml:space="preserve">стратегію, прагне бути компетентною, відповідальною, соціально активною і мобільною особистістю, здатною до соціальної діяльності. </w:t>
      </w:r>
    </w:p>
    <w:p w:rsidR="008F28C7" w:rsidRPr="004C744D" w:rsidRDefault="008F28C7" w:rsidP="008F28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744D">
        <w:rPr>
          <w:rFonts w:ascii="Times New Roman" w:hAnsi="Times New Roman"/>
          <w:b/>
          <w:sz w:val="28"/>
          <w:szCs w:val="28"/>
          <w:u w:val="single"/>
          <w:lang w:val="uk-UA"/>
        </w:rPr>
        <w:t>Ціннісне ставлення до суспільства і держави.</w:t>
      </w:r>
      <w:r w:rsidRPr="004C744D">
        <w:rPr>
          <w:rFonts w:ascii="Times New Roman" w:hAnsi="Times New Roman"/>
          <w:sz w:val="28"/>
          <w:szCs w:val="28"/>
          <w:lang w:val="uk-UA"/>
        </w:rPr>
        <w:t xml:space="preserve"> Протягом І</w:t>
      </w:r>
      <w:r w:rsidR="00011838">
        <w:rPr>
          <w:rFonts w:ascii="Times New Roman" w:hAnsi="Times New Roman"/>
          <w:sz w:val="28"/>
          <w:szCs w:val="28"/>
          <w:lang w:val="uk-UA"/>
        </w:rPr>
        <w:t>І</w:t>
      </w:r>
      <w:r w:rsidRPr="004C744D">
        <w:rPr>
          <w:rFonts w:ascii="Times New Roman" w:hAnsi="Times New Roman"/>
          <w:sz w:val="28"/>
          <w:szCs w:val="28"/>
          <w:lang w:val="uk-UA"/>
        </w:rPr>
        <w:t xml:space="preserve"> семестру класними керівниками були проведені такі тематичні </w:t>
      </w:r>
      <w:r w:rsidRPr="004C744D">
        <w:rPr>
          <w:rFonts w:ascii="Times New Roman" w:hAnsi="Times New Roman"/>
          <w:i/>
          <w:sz w:val="28"/>
          <w:szCs w:val="28"/>
          <w:lang w:val="uk-UA"/>
        </w:rPr>
        <w:t xml:space="preserve">виховні години та бесіди: </w:t>
      </w:r>
      <w:r w:rsidRPr="004C744D">
        <w:rPr>
          <w:rFonts w:ascii="Times New Roman" w:hAnsi="Times New Roman"/>
          <w:sz w:val="28"/>
          <w:szCs w:val="28"/>
          <w:lang w:val="uk-UA"/>
        </w:rPr>
        <w:t xml:space="preserve">”Профілактика правопорушень. Правова відповідальність неповнолітніх”, «Україна — наша Батьківщина» (1-4 класи),  «Та земля мила, де мати народила» (5-8 класи), «Історія моєї родини — в історії мого краю» (9-11 класи), «Школа — наш дім, ми господарі в нім» (1-2 класи), «Державні символи України» (3-4 класи),  «Конституційні основи держави» (5-8 класи),  «Ми — громадяни України» (9-11 класи), «Громадянське суспільство — гарантія дотримання прав людини», «Я — українець!» (1-4 класи), «Поєднання особистісних потреб людини та вимог суспільства» (5-11 класи), «Кожна дитина має право» (5-11 класи), «Моя рідна Україна» (1-4 класи),  «Можна все на світі вибирати, сину, вибрати не можна тільки Батьківщину!»  (1-4 класи),  «Про самоактуалізацію та само визначеність особистості» (5-11 класи),  «Я громадянин України і пишаюсь цим» (1-4 класи), «Гуманістична мораль у громадянському суспільстві», «Школа прав дитини», «Україна — полікультурна держава» (1-4 класи), «Моя Україна, демократична і вільна, я з нею пов'язую долю свою» (5-11 класи), «Знай і поважай Герб, Прапор і Гімн своєї Батьківщини» (1-4 класи), «Я – син своєї землі» (5-8 класи), «Україна — наша Батьківщина» (1-4 класи),  «Та земля мила, де мати народила» (5-8 класи),  «Історія моєї родини — в історії мого краю» (9-11 класи),  «Школа — наш дім, ми господарі в нім» (1-2 класи), «Державні символи України» (3-4 класи), «Конституційні основи держави» (5-8 класи), «Ми — громадяни України» (9-11 класи); </w:t>
      </w:r>
    </w:p>
    <w:p w:rsidR="008F28C7" w:rsidRPr="004C744D" w:rsidRDefault="008F28C7" w:rsidP="008F28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744D">
        <w:rPr>
          <w:rFonts w:ascii="Times New Roman" w:hAnsi="Times New Roman"/>
          <w:sz w:val="28"/>
          <w:szCs w:val="28"/>
          <w:lang w:val="uk-UA"/>
        </w:rPr>
        <w:t xml:space="preserve">Важливе місце в діяльності школи посіла краєзнавча робота. Учні нашої школи беруть активну участь у пошуку та збирання джерел, історичних фактів,матеріалів за дослідницькими темами, що сприяє вихованню у молоді патріотизму, національної свідомості, високої моральності. Краєзнавці школи постійно співпрацюють з представниками </w:t>
      </w:r>
      <w:r w:rsidRPr="004C744D">
        <w:rPr>
          <w:rFonts w:ascii="Times New Roman" w:hAnsi="Times New Roman"/>
          <w:sz w:val="28"/>
          <w:szCs w:val="28"/>
          <w:lang w:val="uk-UA"/>
        </w:rPr>
        <w:lastRenderedPageBreak/>
        <w:t xml:space="preserve">авіаційного заводу. Відбувся день відкритих дверей шкільного музею «Літопис першої </w:t>
      </w:r>
      <w:proofErr w:type="spellStart"/>
      <w:r w:rsidRPr="004C744D">
        <w:rPr>
          <w:rFonts w:ascii="Times New Roman" w:hAnsi="Times New Roman"/>
          <w:sz w:val="28"/>
          <w:szCs w:val="28"/>
          <w:lang w:val="uk-UA"/>
        </w:rPr>
        <w:t>основ’янської</w:t>
      </w:r>
      <w:proofErr w:type="spellEnd"/>
      <w:r w:rsidRPr="004C744D">
        <w:rPr>
          <w:rFonts w:ascii="Times New Roman" w:hAnsi="Times New Roman"/>
          <w:sz w:val="28"/>
          <w:szCs w:val="28"/>
          <w:lang w:val="uk-UA"/>
        </w:rPr>
        <w:t xml:space="preserve"> школи». Відвідувачі мали змогу ознайомитися з цінними архівними документами та експонатами музею. Зустріч відбулася в музеї, де колишні учні поділилися спогадами про воєнний Харків та відновлення руїн нашого району.</w:t>
      </w:r>
    </w:p>
    <w:p w:rsidR="008F28C7" w:rsidRPr="004C744D" w:rsidRDefault="008F28C7" w:rsidP="008F28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744D">
        <w:rPr>
          <w:rFonts w:ascii="Times New Roman" w:hAnsi="Times New Roman"/>
          <w:sz w:val="28"/>
          <w:szCs w:val="28"/>
          <w:lang w:val="uk-UA"/>
        </w:rPr>
        <w:t xml:space="preserve">В листопаді відбулося засідання круглого столу "Ні - насильству у сім'ї", "Основні положення Закону України "Про попередження насильства у сім'ї". В обговоренні проблеми взяли участь представник правоохоронних органів, оперуповноважений СКМСД </w:t>
      </w:r>
      <w:proofErr w:type="spellStart"/>
      <w:r w:rsidRPr="004C744D">
        <w:rPr>
          <w:rFonts w:ascii="Times New Roman" w:hAnsi="Times New Roman"/>
          <w:sz w:val="28"/>
          <w:szCs w:val="28"/>
          <w:lang w:val="uk-UA"/>
        </w:rPr>
        <w:t>Основ’янського</w:t>
      </w:r>
      <w:proofErr w:type="spellEnd"/>
      <w:r w:rsidRPr="004C744D">
        <w:rPr>
          <w:rFonts w:ascii="Times New Roman" w:hAnsi="Times New Roman"/>
          <w:sz w:val="28"/>
          <w:szCs w:val="28"/>
          <w:lang w:val="uk-UA"/>
        </w:rPr>
        <w:t xml:space="preserve"> району </w:t>
      </w:r>
      <w:r w:rsidR="00DA4375">
        <w:rPr>
          <w:rFonts w:ascii="Times New Roman" w:hAnsi="Times New Roman"/>
          <w:sz w:val="28"/>
          <w:szCs w:val="28"/>
          <w:lang w:val="uk-UA"/>
        </w:rPr>
        <w:t xml:space="preserve">старший </w:t>
      </w:r>
      <w:proofErr w:type="spellStart"/>
      <w:r w:rsidR="00DA4375">
        <w:rPr>
          <w:rFonts w:ascii="Times New Roman" w:hAnsi="Times New Roman"/>
          <w:sz w:val="28"/>
          <w:szCs w:val="28"/>
          <w:lang w:val="uk-UA"/>
        </w:rPr>
        <w:t>лейтинант</w:t>
      </w:r>
      <w:proofErr w:type="spellEnd"/>
      <w:r w:rsidR="00DA4375">
        <w:rPr>
          <w:rFonts w:ascii="Times New Roman" w:hAnsi="Times New Roman"/>
          <w:sz w:val="28"/>
          <w:szCs w:val="28"/>
          <w:lang w:val="uk-UA"/>
        </w:rPr>
        <w:t xml:space="preserve"> поліції Пєтухов М.Г. та капрал поліції </w:t>
      </w:r>
      <w:proofErr w:type="spellStart"/>
      <w:r w:rsidR="00DA4375">
        <w:rPr>
          <w:rFonts w:ascii="Times New Roman" w:hAnsi="Times New Roman"/>
          <w:sz w:val="28"/>
          <w:szCs w:val="28"/>
          <w:lang w:val="uk-UA"/>
        </w:rPr>
        <w:t>Черкашин</w:t>
      </w:r>
      <w:proofErr w:type="spellEnd"/>
      <w:r w:rsidR="00DA4375">
        <w:rPr>
          <w:rFonts w:ascii="Times New Roman" w:hAnsi="Times New Roman"/>
          <w:sz w:val="28"/>
          <w:szCs w:val="28"/>
          <w:lang w:val="uk-UA"/>
        </w:rPr>
        <w:t xml:space="preserve"> Д.М. </w:t>
      </w:r>
      <w:r w:rsidRPr="004C744D">
        <w:rPr>
          <w:rFonts w:ascii="Times New Roman" w:hAnsi="Times New Roman"/>
          <w:sz w:val="28"/>
          <w:szCs w:val="28"/>
          <w:lang w:val="uk-UA"/>
        </w:rPr>
        <w:t>Під час проведення заходу учні переглянули фрагменти фільмів про види насильства. Учасники заходу обговорювати порушені проблеми та ставили запитання. Учні отримали корисну інформацію про порядок дій у разі виявлення насильства та номери телефонів довіри.</w:t>
      </w:r>
    </w:p>
    <w:p w:rsidR="008F28C7" w:rsidRPr="004C744D" w:rsidRDefault="008F28C7" w:rsidP="008F28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744D">
        <w:rPr>
          <w:rFonts w:ascii="Times New Roman" w:hAnsi="Times New Roman"/>
          <w:sz w:val="28"/>
          <w:szCs w:val="28"/>
          <w:lang w:val="uk-UA"/>
        </w:rPr>
        <w:t xml:space="preserve">Також була організована зустріч учнів школи з представником ювенальної субвенції  </w:t>
      </w:r>
      <w:r w:rsidR="009F1E4B">
        <w:rPr>
          <w:rFonts w:ascii="Times New Roman" w:hAnsi="Times New Roman"/>
          <w:sz w:val="28"/>
          <w:szCs w:val="28"/>
          <w:lang w:val="uk-UA"/>
        </w:rPr>
        <w:t>Пєтуховим М.Г</w:t>
      </w:r>
      <w:r w:rsidRPr="004C744D">
        <w:rPr>
          <w:rFonts w:ascii="Times New Roman" w:hAnsi="Times New Roman"/>
          <w:sz w:val="28"/>
          <w:szCs w:val="28"/>
          <w:lang w:val="uk-UA"/>
        </w:rPr>
        <w:t>. «Відповідальність неповнолітніх за скоєння адміністративних правопорушень», «Недопущення скоєння кримінальних та адміністративних правопорушень» (в наявності записи в контрольно-</w:t>
      </w:r>
      <w:proofErr w:type="spellStart"/>
      <w:r w:rsidRPr="004C744D">
        <w:rPr>
          <w:rFonts w:ascii="Times New Roman" w:hAnsi="Times New Roman"/>
          <w:sz w:val="28"/>
          <w:szCs w:val="28"/>
          <w:lang w:val="uk-UA"/>
        </w:rPr>
        <w:t>візитаційній</w:t>
      </w:r>
      <w:proofErr w:type="spellEnd"/>
      <w:r w:rsidRPr="004C744D">
        <w:rPr>
          <w:rFonts w:ascii="Times New Roman" w:hAnsi="Times New Roman"/>
          <w:sz w:val="28"/>
          <w:szCs w:val="28"/>
          <w:lang w:val="uk-UA"/>
        </w:rPr>
        <w:t xml:space="preserve"> книзі).</w:t>
      </w:r>
    </w:p>
    <w:p w:rsidR="008F28C7" w:rsidRPr="004C744D" w:rsidRDefault="008F28C7" w:rsidP="008F28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744D">
        <w:rPr>
          <w:rFonts w:ascii="Times New Roman" w:hAnsi="Times New Roman"/>
          <w:sz w:val="28"/>
          <w:szCs w:val="28"/>
          <w:lang w:val="uk-UA"/>
        </w:rPr>
        <w:t>В рамках проведення місячника правових знань (жовтень) та Всеукраїнський тиждень була організована тематична виставка в бібліотеці «Новинки правової літератури»; виставки малюнків, плакатів, стінних газет «Україна: від козацьких часів до сьогодення» (5-11 ), «Я – громадянин України» (1-4). Організовані зустрічі з представниками правоохоронних органів, які брали участь у засіданні штабу профілактики правопорушень, провели бесіди з учнями «Мої права та обов’язки».</w:t>
      </w:r>
    </w:p>
    <w:p w:rsidR="008F28C7" w:rsidRPr="004C744D" w:rsidRDefault="008F28C7" w:rsidP="008F28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744D">
        <w:rPr>
          <w:rFonts w:ascii="Times New Roman" w:hAnsi="Times New Roman"/>
          <w:b/>
          <w:sz w:val="28"/>
          <w:szCs w:val="28"/>
          <w:u w:val="single"/>
          <w:lang w:val="uk-UA"/>
        </w:rPr>
        <w:t>Ціннісне ставлення до людей.</w:t>
      </w:r>
      <w:r w:rsidRPr="004C744D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  <w:r w:rsidRPr="004C744D">
        <w:rPr>
          <w:rFonts w:ascii="Times New Roman" w:hAnsi="Times New Roman"/>
          <w:sz w:val="28"/>
          <w:szCs w:val="28"/>
          <w:lang w:val="uk-UA"/>
        </w:rPr>
        <w:t xml:space="preserve">Класними керівниками були проведені </w:t>
      </w:r>
      <w:r w:rsidRPr="004C744D">
        <w:rPr>
          <w:rFonts w:ascii="Times New Roman" w:hAnsi="Times New Roman"/>
          <w:i/>
          <w:sz w:val="28"/>
          <w:szCs w:val="28"/>
          <w:lang w:val="uk-UA"/>
        </w:rPr>
        <w:t>години спілкування</w:t>
      </w:r>
      <w:r w:rsidRPr="004C744D">
        <w:rPr>
          <w:rFonts w:ascii="Times New Roman" w:hAnsi="Times New Roman"/>
          <w:sz w:val="28"/>
          <w:szCs w:val="28"/>
          <w:lang w:val="uk-UA"/>
        </w:rPr>
        <w:t xml:space="preserve"> на морально-етичні теми: «Людей я буду любити, добро й милосердя чинити» (5-7 класи), «Що означає бути підлітком?» (8-10 класи), «Любов до ближнього — джерело величі людини» (11 клас), «Знову </w:t>
      </w:r>
      <w:r w:rsidRPr="004C744D">
        <w:rPr>
          <w:rFonts w:ascii="Times New Roman" w:hAnsi="Times New Roman"/>
          <w:sz w:val="28"/>
          <w:szCs w:val="28"/>
          <w:lang w:val="uk-UA"/>
        </w:rPr>
        <w:lastRenderedPageBreak/>
        <w:t>дивимося в дзеркало», Тренінги: створення власного іміджу  Я + інші»,  «Я вчуся спілкуватися» (5-6 класи), Вікторина «Хочеш мати друга – навчись другом бути» (1-4 класи), «Вчимося бути добрими людьми», «Відкрийте чарівні двері добра і довіри» (1-4 класи), «Інформаційне суспільство України» (5-9 класи),  «Мобільна телефонія — цивілізоване спілкування» (10-11 класи), «Ти живеш серед людей», «Любов'ю дорожити вмійте»,  «Моральна мотивація»,  «Гляди, не забудь — людиною будь!» (1-4 класи), бесіди  до Всесвітнього дня боротьби зі СНІДом і толерантності з ВІЛ-позитивними людьми</w:t>
      </w:r>
      <w:r w:rsidRPr="004C744D">
        <w:rPr>
          <w:rFonts w:ascii="Times New Roman" w:hAnsi="Times New Roman"/>
          <w:i/>
          <w:sz w:val="28"/>
          <w:szCs w:val="28"/>
          <w:lang w:val="uk-UA"/>
        </w:rPr>
        <w:t xml:space="preserve"> ; круглий стіл</w:t>
      </w:r>
      <w:r w:rsidRPr="004C744D">
        <w:rPr>
          <w:rFonts w:ascii="Times New Roman" w:hAnsi="Times New Roman"/>
          <w:sz w:val="28"/>
          <w:szCs w:val="28"/>
          <w:lang w:val="uk-UA"/>
        </w:rPr>
        <w:t xml:space="preserve"> «Обов'язок. Відповідальність. Совість» (11 клас); </w:t>
      </w:r>
      <w:r w:rsidRPr="004C744D">
        <w:rPr>
          <w:rFonts w:ascii="Times New Roman" w:hAnsi="Times New Roman"/>
          <w:i/>
          <w:sz w:val="28"/>
          <w:szCs w:val="28"/>
          <w:lang w:val="uk-UA"/>
        </w:rPr>
        <w:t>акція</w:t>
      </w:r>
      <w:r w:rsidRPr="004C744D">
        <w:rPr>
          <w:rFonts w:ascii="Times New Roman" w:hAnsi="Times New Roman"/>
          <w:sz w:val="28"/>
          <w:szCs w:val="28"/>
          <w:lang w:val="uk-UA"/>
        </w:rPr>
        <w:t xml:space="preserve"> «Моя іграшка — тобі», акція «Милосердя», «Допоможи ближньому» до Міжнародного дня інвалідів; операція «Турбота» до Міжнародного дня людей похилого віку; </w:t>
      </w:r>
      <w:r w:rsidRPr="004C744D">
        <w:rPr>
          <w:rFonts w:ascii="Times New Roman" w:hAnsi="Times New Roman"/>
          <w:i/>
          <w:sz w:val="28"/>
          <w:szCs w:val="28"/>
          <w:lang w:val="uk-UA"/>
        </w:rPr>
        <w:t>диспут</w:t>
      </w:r>
      <w:r w:rsidRPr="004C744D">
        <w:rPr>
          <w:rFonts w:ascii="Times New Roman" w:hAnsi="Times New Roman"/>
          <w:sz w:val="28"/>
          <w:szCs w:val="28"/>
          <w:lang w:val="uk-UA"/>
        </w:rPr>
        <w:t xml:space="preserve">  «Моральний ідеал і його місце в житті людини» (9-11 класи); </w:t>
      </w:r>
      <w:r w:rsidRPr="004C744D">
        <w:rPr>
          <w:rFonts w:ascii="Times New Roman" w:hAnsi="Times New Roman"/>
          <w:i/>
          <w:sz w:val="28"/>
          <w:szCs w:val="28"/>
          <w:lang w:val="uk-UA"/>
        </w:rPr>
        <w:t>виставка доробок</w:t>
      </w:r>
      <w:r w:rsidRPr="004C744D">
        <w:rPr>
          <w:rFonts w:ascii="Times New Roman" w:hAnsi="Times New Roman"/>
          <w:sz w:val="28"/>
          <w:szCs w:val="28"/>
          <w:lang w:val="uk-UA"/>
        </w:rPr>
        <w:t xml:space="preserve"> «Захоплення моїх батьків»; </w:t>
      </w:r>
      <w:r w:rsidRPr="004C744D">
        <w:rPr>
          <w:rFonts w:ascii="Times New Roman" w:hAnsi="Times New Roman"/>
          <w:i/>
          <w:sz w:val="28"/>
          <w:szCs w:val="28"/>
          <w:lang w:val="uk-UA"/>
        </w:rPr>
        <w:t>презентація проектів</w:t>
      </w:r>
      <w:r w:rsidRPr="004C744D">
        <w:rPr>
          <w:rFonts w:ascii="Times New Roman" w:hAnsi="Times New Roman"/>
          <w:sz w:val="28"/>
          <w:szCs w:val="28"/>
          <w:lang w:val="uk-UA"/>
        </w:rPr>
        <w:t xml:space="preserve">  «Еталон поведінки мого однолітка» (6-8 класи)</w:t>
      </w:r>
    </w:p>
    <w:p w:rsidR="008F28C7" w:rsidRPr="004C744D" w:rsidRDefault="008F28C7" w:rsidP="008F28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744D">
        <w:rPr>
          <w:rFonts w:ascii="Times New Roman" w:hAnsi="Times New Roman"/>
          <w:b/>
          <w:sz w:val="28"/>
          <w:szCs w:val="28"/>
          <w:u w:val="single"/>
          <w:lang w:val="uk-UA"/>
        </w:rPr>
        <w:t>Ціннісне ставлення до природи.</w:t>
      </w:r>
      <w:r w:rsidRPr="004C744D">
        <w:rPr>
          <w:sz w:val="28"/>
          <w:szCs w:val="28"/>
          <w:lang w:val="uk-UA"/>
        </w:rPr>
        <w:t xml:space="preserve"> </w:t>
      </w:r>
      <w:r w:rsidRPr="004C744D">
        <w:rPr>
          <w:rFonts w:ascii="Times New Roman" w:hAnsi="Times New Roman"/>
          <w:sz w:val="28"/>
          <w:szCs w:val="28"/>
          <w:lang w:val="uk-UA"/>
        </w:rPr>
        <w:t xml:space="preserve">З учнями 1-11 класів проведені заходи: виховні заходи «Подорож лісовою стежкою» (1-6 класи),  «Як людина намагалася берегти природу у давні часи» (7-11 класи), «Природоохоронні технології в Україні» (7-11 класи); вікторини «Лікарські рослини» (1-4 класи), «Себе я бачу в дзеркалі природи» (5-8 класи), «Як допомагати тваринам, не ризикуючи здоров’ям» (1-5 класи), «Технологія вирощування лікарських рослин» (2- 6 класи); виставка фотографій «Віч-на-віч з природою», виставка доробок «Золота осінь» (1-4 класи); конкурс на кращу  оригінальну годівничку для зимуючих пташок, конкурс на кращу екологічну газету , конкурс «Посади дерево допоможи природі» (5-11 класи), конкурс шкільних творів на тему « Природа мого краю», Виставка – конкурс новорічних композицій «Замість ялинки – зимовий букет»; акції «Збережемо ліс» (збір макулатури), «Допоможи птахам взимку», добродійна акція «Допоможи безпритульній тварині», екологічна акція «Затишок» - благоустрій та озеленення класних кімнат і коридорів школи; проведення </w:t>
      </w:r>
      <w:r w:rsidRPr="004C744D">
        <w:rPr>
          <w:rFonts w:ascii="Times New Roman" w:hAnsi="Times New Roman"/>
          <w:sz w:val="28"/>
          <w:szCs w:val="28"/>
          <w:lang w:val="uk-UA"/>
        </w:rPr>
        <w:lastRenderedPageBreak/>
        <w:t>свята «Міс Золота Осінь»; екскурсія до Основ’янського лугопарку «Дерева нашого краю», екскурсія до «Ботанічного саду»; круглий стіл «Як зберегти природу» (8-11 класи</w:t>
      </w:r>
    </w:p>
    <w:p w:rsidR="008F28C7" w:rsidRPr="004C744D" w:rsidRDefault="008F28C7" w:rsidP="008F28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744D">
        <w:rPr>
          <w:rFonts w:ascii="Times New Roman" w:hAnsi="Times New Roman"/>
          <w:b/>
          <w:sz w:val="28"/>
          <w:szCs w:val="28"/>
          <w:u w:val="single"/>
          <w:lang w:val="uk-UA"/>
        </w:rPr>
        <w:t>Ціннісне ставлення до культури і мистецтва.</w:t>
      </w:r>
      <w:r w:rsidRPr="004C744D">
        <w:rPr>
          <w:rFonts w:ascii="Times New Roman" w:hAnsi="Times New Roman"/>
          <w:sz w:val="28"/>
          <w:szCs w:val="28"/>
          <w:lang w:val="uk-UA"/>
        </w:rPr>
        <w:t xml:space="preserve"> Протягом І</w:t>
      </w:r>
      <w:r w:rsidR="006C33CA">
        <w:rPr>
          <w:rFonts w:ascii="Times New Roman" w:hAnsi="Times New Roman"/>
          <w:sz w:val="28"/>
          <w:szCs w:val="28"/>
          <w:lang w:val="uk-UA"/>
        </w:rPr>
        <w:t>І</w:t>
      </w:r>
      <w:r w:rsidRPr="004C744D">
        <w:rPr>
          <w:rFonts w:ascii="Times New Roman" w:hAnsi="Times New Roman"/>
          <w:sz w:val="28"/>
          <w:szCs w:val="28"/>
          <w:lang w:val="uk-UA"/>
        </w:rPr>
        <w:t xml:space="preserve"> семестру були проведені: виховні години: «Музичний фольклор рідного краю», «Музика, яку ми слухаємо, музика, яку ми любимо», «Україна поетична», «Музика поруч з нами»; «Книга – найкращий друг», «У світі кіномистецтва», «Чи розуміємо ми оперу?»;  конкурс малюнків  «І живе калина на папері», виставка стіннівок «Я малюю світ», «Література очима дітей», конкурс  пісні  «Наші таланти тобі, рідно школо!»; виставка дитячої книги «На хвилинку зупинись – на новинку подивись»; виставка поробок « Осінній вернісаж»,  ораторський турнір «Чарівне слово поезії», вікторини «У царині мистецтва»,  «Краса природи в пісні і слові»; урок-гра «Музичні фантазії», урок-гра «Краса природи у творах образотворчого мистецтва»; групова робота «Виготовлення експозицій з природного матеріалу»; дискусія «</w:t>
      </w:r>
      <w:proofErr w:type="spellStart"/>
      <w:r w:rsidRPr="004C744D">
        <w:rPr>
          <w:rFonts w:ascii="Times New Roman" w:hAnsi="Times New Roman"/>
          <w:sz w:val="28"/>
          <w:szCs w:val="28"/>
          <w:lang w:val="uk-UA"/>
        </w:rPr>
        <w:t>Арттерапія</w:t>
      </w:r>
      <w:proofErr w:type="spellEnd"/>
      <w:r w:rsidRPr="004C744D">
        <w:rPr>
          <w:rFonts w:ascii="Times New Roman" w:hAnsi="Times New Roman"/>
          <w:sz w:val="28"/>
          <w:szCs w:val="28"/>
          <w:lang w:val="uk-UA"/>
        </w:rPr>
        <w:t xml:space="preserve">: і психологічних негараздів». </w:t>
      </w:r>
    </w:p>
    <w:p w:rsidR="008F28C7" w:rsidRPr="004C744D" w:rsidRDefault="008F28C7" w:rsidP="008F28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744D">
        <w:rPr>
          <w:rFonts w:ascii="Times New Roman" w:hAnsi="Times New Roman"/>
          <w:b/>
          <w:sz w:val="28"/>
          <w:szCs w:val="28"/>
          <w:u w:val="single"/>
          <w:lang w:val="uk-UA"/>
        </w:rPr>
        <w:t>Ціннісне ставлення до праці.</w:t>
      </w:r>
      <w:r w:rsidRPr="004C744D">
        <w:rPr>
          <w:rFonts w:ascii="Times New Roman" w:hAnsi="Times New Roman"/>
          <w:sz w:val="28"/>
          <w:szCs w:val="28"/>
          <w:lang w:val="uk-UA"/>
        </w:rPr>
        <w:t xml:space="preserve"> Класними керівниками 1-11 класів проведено: Проведення годин спілкування :«Професія моїх батьків» (1-4 класи); «За що ми любимо свою професію» (5-6 класи); «Трудові традиції української родини» (7-8 класи), «Важливість праці для людей» (5-7 класи), «Сфера послуг» (5-11 класи), «Право громадян України на працю в документах» (8-11 класи) «Що таке інтелектуальна та технічна праця»,  «Є така професія - Батьківщину захищати» присвячені Дню збройних сил України; лекції «Особливості прийому на роботу неповнолітніх» 7-11 класи, «Перший та другий розподіл праці» (5-11 класи); тренінги «Немає поганої професії» (9-11 класи); проведення анкетування стосовно вибору професії (9, 11 класи; батьківський  лекторій «Що таке праця в розумінні дитини?»; </w:t>
      </w:r>
      <w:proofErr w:type="spellStart"/>
      <w:r w:rsidRPr="004C744D">
        <w:rPr>
          <w:rFonts w:ascii="Times New Roman" w:hAnsi="Times New Roman"/>
          <w:sz w:val="28"/>
          <w:szCs w:val="28"/>
          <w:lang w:val="uk-UA"/>
        </w:rPr>
        <w:t>вікторіна</w:t>
      </w:r>
      <w:proofErr w:type="spellEnd"/>
      <w:r w:rsidRPr="004C744D">
        <w:rPr>
          <w:rFonts w:ascii="Times New Roman" w:hAnsi="Times New Roman"/>
          <w:sz w:val="28"/>
          <w:szCs w:val="28"/>
          <w:lang w:val="uk-UA"/>
        </w:rPr>
        <w:t xml:space="preserve"> «Бджілка мала й та працює» (1-4 класи); конкурс стіннівок «Абетка професій», конкурс малюнків «Мама, тато на роботі» (1-4 кл); гра-вікторина «Знайомимось із професією»; конкурс творів « Праця очима дітей».</w:t>
      </w:r>
    </w:p>
    <w:p w:rsidR="008F28C7" w:rsidRPr="004C744D" w:rsidRDefault="008F28C7" w:rsidP="008F28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744D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Ціннісне ставлення до себе.</w:t>
      </w:r>
      <w:r w:rsidRPr="004C744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4C744D">
        <w:rPr>
          <w:rFonts w:ascii="Times New Roman" w:hAnsi="Times New Roman"/>
          <w:sz w:val="28"/>
          <w:szCs w:val="28"/>
          <w:lang w:val="uk-UA"/>
        </w:rPr>
        <w:t xml:space="preserve">Класними  керівниками  проведені: </w:t>
      </w:r>
      <w:r w:rsidRPr="004C744D">
        <w:rPr>
          <w:rFonts w:ascii="Times New Roman" w:hAnsi="Times New Roman"/>
          <w:i/>
          <w:sz w:val="28"/>
          <w:szCs w:val="28"/>
          <w:lang w:val="uk-UA"/>
        </w:rPr>
        <w:t>бесіди</w:t>
      </w:r>
      <w:r w:rsidRPr="004C744D">
        <w:rPr>
          <w:rFonts w:ascii="Times New Roman" w:hAnsi="Times New Roman"/>
          <w:sz w:val="28"/>
          <w:szCs w:val="28"/>
          <w:lang w:val="uk-UA"/>
        </w:rPr>
        <w:t xml:space="preserve"> «Наша мова — солов'їна» (1-2 класи), «Найцінніше в моєму житті» (5-6 класи)</w:t>
      </w:r>
      <w:r w:rsidRPr="004C744D">
        <w:rPr>
          <w:rFonts w:ascii="Times New Roman" w:hAnsi="Times New Roman"/>
          <w:spacing w:val="10"/>
          <w:sz w:val="28"/>
          <w:szCs w:val="28"/>
          <w:lang w:val="uk-UA"/>
        </w:rPr>
        <w:t xml:space="preserve">, «Бережи себе»(1-4 класи), </w:t>
      </w:r>
      <w:r w:rsidRPr="004C744D">
        <w:rPr>
          <w:rFonts w:ascii="Times New Roman" w:hAnsi="Times New Roman"/>
          <w:sz w:val="28"/>
          <w:szCs w:val="28"/>
          <w:lang w:val="uk-UA"/>
        </w:rPr>
        <w:t xml:space="preserve">«Мої обов'язки в сім'ї»,  Мій родовід», «Все починається з родини», «Здоров'я — головне багатство» 6 клас, «Мій день: хороше та погане» , « Знайди свій шлях», «Хто такі Добродії» (1-4 класи),  «3 чого починається пізнання» 7 клас,  «Шлях до себе» (5-6 класи), «Профілактика інфекційних захворювань» , «Якщо хочеш бути здоровим, загартовуйся», «Мої доручення», «У чистій воді риби багато, у доброзичливої людини друзів багато», «Пташка красна своїм пір'ям, а людина — своїм знанням»,  «Яка людина заслуговує на повагу інших» (8-9 класи), «Мій ідеал» 8 клас, «Сходинки до сімейного життя» (10-11 класи),  «Вміння знаходити себе в суспільстві» (5 клас) «Стався до людей так, як би ти хотів, щоб ставилися до тебе» 9 клас, «Людина народжується для вічності» 10 – 11 класи; вікторини «Віра у себе» (7-8 класи),  «Пізнай себе» (9-11), «Розкажи мені про себе», «Дружба — це...»; проведення рейду  «Зовнішній вигляд»; акція «Книга — мій друг» (3-4 класи); написання профілактичних диктантів «Інфекційним захворюванням - Ні!»; проведення лекцій  про вплив алкоголю,  наркотиків на фізичне та соціальне здоров’я дитини; проведення тижня  «За здоровий спосіб життя»; </w:t>
      </w:r>
      <w:r w:rsidRPr="004C744D">
        <w:rPr>
          <w:rFonts w:ascii="Times New Roman" w:hAnsi="Times New Roman"/>
          <w:i/>
          <w:sz w:val="28"/>
          <w:szCs w:val="28"/>
          <w:lang w:val="uk-UA"/>
        </w:rPr>
        <w:t>виховний захід</w:t>
      </w:r>
      <w:r w:rsidRPr="004C744D">
        <w:rPr>
          <w:rFonts w:ascii="Times New Roman" w:hAnsi="Times New Roman"/>
          <w:sz w:val="28"/>
          <w:szCs w:val="28"/>
          <w:lang w:val="uk-UA"/>
        </w:rPr>
        <w:t xml:space="preserve"> «Фізичне загартування школярів – запорука гарного здоров’я» , присвячений Дню Збройних сил України; </w:t>
      </w:r>
      <w:r w:rsidRPr="004C744D">
        <w:rPr>
          <w:rFonts w:ascii="Times New Roman" w:hAnsi="Times New Roman"/>
          <w:i/>
          <w:sz w:val="28"/>
          <w:szCs w:val="28"/>
          <w:lang w:val="uk-UA"/>
        </w:rPr>
        <w:t>диспут</w:t>
      </w:r>
      <w:r w:rsidRPr="004C744D">
        <w:rPr>
          <w:rFonts w:ascii="Times New Roman" w:hAnsi="Times New Roman"/>
          <w:sz w:val="28"/>
          <w:szCs w:val="28"/>
          <w:lang w:val="uk-UA"/>
        </w:rPr>
        <w:t xml:space="preserve">  «Для чого живе людина?» (8-11 класи),  єдина виховна година «На кого я хочу бути схожим у житті» (1-4 класи).</w:t>
      </w:r>
    </w:p>
    <w:p w:rsidR="008F28C7" w:rsidRPr="004C744D" w:rsidRDefault="008F28C7" w:rsidP="008F28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744D">
        <w:rPr>
          <w:rFonts w:ascii="Times New Roman" w:hAnsi="Times New Roman"/>
          <w:sz w:val="28"/>
          <w:szCs w:val="28"/>
          <w:lang w:val="uk-UA"/>
        </w:rPr>
        <w:t>За результатами аналізу навчально-в</w:t>
      </w:r>
      <w:r w:rsidR="009F1E4B">
        <w:rPr>
          <w:rFonts w:ascii="Times New Roman" w:hAnsi="Times New Roman"/>
          <w:sz w:val="28"/>
          <w:szCs w:val="28"/>
          <w:lang w:val="uk-UA"/>
        </w:rPr>
        <w:t>иховної роботи за І</w:t>
      </w:r>
      <w:r w:rsidR="00011838">
        <w:rPr>
          <w:rFonts w:ascii="Times New Roman" w:hAnsi="Times New Roman"/>
          <w:sz w:val="28"/>
          <w:szCs w:val="28"/>
          <w:lang w:val="uk-UA"/>
        </w:rPr>
        <w:t>І</w:t>
      </w:r>
      <w:r w:rsidR="009F1E4B">
        <w:rPr>
          <w:rFonts w:ascii="Times New Roman" w:hAnsi="Times New Roman"/>
          <w:sz w:val="28"/>
          <w:szCs w:val="28"/>
          <w:lang w:val="uk-UA"/>
        </w:rPr>
        <w:t xml:space="preserve"> семестр </w:t>
      </w:r>
      <w:r w:rsidR="0052501B">
        <w:rPr>
          <w:rFonts w:ascii="Times New Roman" w:hAnsi="Times New Roman"/>
          <w:sz w:val="28"/>
          <w:szCs w:val="28"/>
          <w:lang w:val="uk-UA"/>
        </w:rPr>
        <w:t>2021/2022</w:t>
      </w:r>
      <w:r w:rsidRPr="004C744D">
        <w:rPr>
          <w:rFonts w:ascii="Times New Roman" w:hAnsi="Times New Roman"/>
          <w:sz w:val="28"/>
          <w:szCs w:val="28"/>
          <w:lang w:val="uk-UA"/>
        </w:rPr>
        <w:t xml:space="preserve"> навчальний рік, слід визна</w:t>
      </w:r>
      <w:r w:rsidR="00011838">
        <w:rPr>
          <w:rFonts w:ascii="Times New Roman" w:hAnsi="Times New Roman"/>
          <w:sz w:val="28"/>
          <w:szCs w:val="28"/>
          <w:lang w:val="uk-UA"/>
        </w:rPr>
        <w:t xml:space="preserve">чити головні завдання школи на </w:t>
      </w:r>
      <w:r w:rsidRPr="004C744D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6717B8">
        <w:rPr>
          <w:rFonts w:ascii="Times New Roman" w:hAnsi="Times New Roman"/>
          <w:sz w:val="28"/>
          <w:szCs w:val="28"/>
          <w:lang w:val="uk-UA"/>
        </w:rPr>
        <w:t xml:space="preserve">семестр </w:t>
      </w:r>
      <w:r w:rsidR="00A7215D">
        <w:rPr>
          <w:rFonts w:ascii="Times New Roman" w:hAnsi="Times New Roman"/>
          <w:sz w:val="28"/>
          <w:szCs w:val="28"/>
          <w:lang w:val="uk-UA"/>
        </w:rPr>
        <w:t>2022/2023</w:t>
      </w:r>
      <w:bookmarkStart w:id="0" w:name="_GoBack"/>
      <w:bookmarkEnd w:id="0"/>
      <w:r w:rsidRPr="004C744D">
        <w:rPr>
          <w:rFonts w:ascii="Times New Roman" w:hAnsi="Times New Roman"/>
          <w:sz w:val="28"/>
          <w:szCs w:val="28"/>
          <w:lang w:val="uk-UA"/>
        </w:rPr>
        <w:t xml:space="preserve"> навчального року: забезпечення сприятливих умов для самореалізації особистості відповідно до інтересів та суспільних вимог; підвищення соціального статусу виховання у системі освіти школи, зміцнення й розвиток виховних функцій закладу; забезпечення взаємодії школи з усіма соціальними інститутами, які причетні до виховання дітей; формування учнівського колективу, розвиток дитячого самоврядування; </w:t>
      </w:r>
      <w:r w:rsidRPr="004C744D">
        <w:rPr>
          <w:rFonts w:ascii="Times New Roman" w:hAnsi="Times New Roman"/>
          <w:sz w:val="28"/>
          <w:szCs w:val="28"/>
          <w:lang w:val="uk-UA"/>
        </w:rPr>
        <w:lastRenderedPageBreak/>
        <w:t>оптимізація змісту і форм виховного процесу; збереження та зміцнення фізичного, психічного та соціального здоров’я  особистості; попередження та локалізація негативних впливів чинників соціального середовища на особистість; формування досвіду гуманістичних відносин на основі засвоєння та реалізації у повсякденному житті етичних норм і гуманної моралі.</w:t>
      </w:r>
    </w:p>
    <w:p w:rsidR="008F28C7" w:rsidRPr="004C744D" w:rsidRDefault="008F28C7" w:rsidP="008F28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28C7" w:rsidRPr="004C744D" w:rsidRDefault="008F28C7" w:rsidP="008F28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28C7" w:rsidRPr="004C744D" w:rsidRDefault="008F28C7" w:rsidP="008F28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28C7" w:rsidRPr="004C744D" w:rsidRDefault="008F28C7" w:rsidP="008F28C7">
      <w:pPr>
        <w:spacing w:after="0" w:line="360" w:lineRule="auto"/>
        <w:jc w:val="both"/>
        <w:rPr>
          <w:sz w:val="28"/>
          <w:szCs w:val="28"/>
          <w:lang w:val="uk-UA"/>
        </w:rPr>
      </w:pPr>
      <w:r w:rsidRPr="004C744D">
        <w:rPr>
          <w:rFonts w:ascii="Times New Roman" w:hAnsi="Times New Roman"/>
          <w:sz w:val="28"/>
          <w:szCs w:val="28"/>
          <w:lang w:val="uk-UA"/>
        </w:rPr>
        <w:t>Директор школи</w:t>
      </w:r>
      <w:r w:rsidRPr="004C744D">
        <w:rPr>
          <w:rFonts w:ascii="Times New Roman" w:hAnsi="Times New Roman"/>
          <w:sz w:val="28"/>
          <w:szCs w:val="28"/>
          <w:lang w:val="uk-UA"/>
        </w:rPr>
        <w:tab/>
      </w:r>
      <w:r w:rsidRPr="004C744D">
        <w:rPr>
          <w:rFonts w:ascii="Times New Roman" w:hAnsi="Times New Roman"/>
          <w:sz w:val="28"/>
          <w:szCs w:val="28"/>
          <w:lang w:val="uk-UA"/>
        </w:rPr>
        <w:tab/>
      </w:r>
      <w:r w:rsidRPr="004C744D">
        <w:rPr>
          <w:rFonts w:ascii="Times New Roman" w:hAnsi="Times New Roman"/>
          <w:sz w:val="28"/>
          <w:szCs w:val="28"/>
          <w:lang w:val="uk-UA"/>
        </w:rPr>
        <w:tab/>
      </w:r>
      <w:r w:rsidRPr="004C744D">
        <w:rPr>
          <w:rFonts w:ascii="Times New Roman" w:hAnsi="Times New Roman"/>
          <w:sz w:val="28"/>
          <w:szCs w:val="28"/>
          <w:lang w:val="uk-UA"/>
        </w:rPr>
        <w:tab/>
      </w:r>
      <w:r w:rsidRPr="004C744D">
        <w:rPr>
          <w:rFonts w:ascii="Times New Roman" w:hAnsi="Times New Roman"/>
          <w:sz w:val="28"/>
          <w:szCs w:val="28"/>
          <w:lang w:val="uk-UA"/>
        </w:rPr>
        <w:tab/>
      </w:r>
      <w:r w:rsidRPr="004C744D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4C744D">
        <w:rPr>
          <w:rFonts w:ascii="Times New Roman" w:hAnsi="Times New Roman"/>
          <w:sz w:val="28"/>
          <w:szCs w:val="28"/>
          <w:lang w:val="uk-UA"/>
        </w:rPr>
        <w:t>Є.В.Гонський</w:t>
      </w:r>
      <w:proofErr w:type="spellEnd"/>
    </w:p>
    <w:p w:rsidR="008F28C7" w:rsidRPr="004C744D" w:rsidRDefault="008F28C7" w:rsidP="008F28C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8F28C7" w:rsidRPr="004C744D" w:rsidRDefault="008F28C7" w:rsidP="008F28C7">
      <w:pPr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8F28C7" w:rsidRPr="004C744D" w:rsidRDefault="008F28C7" w:rsidP="008F28C7">
      <w:pPr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8F28C7" w:rsidRPr="00EA21FF" w:rsidRDefault="008F28C7" w:rsidP="008F28C7">
      <w:pPr>
        <w:ind w:firstLine="851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</w:pPr>
    </w:p>
    <w:p w:rsidR="008F28C7" w:rsidRPr="00EA21FF" w:rsidRDefault="008F28C7" w:rsidP="008F28C7">
      <w:pPr>
        <w:ind w:firstLine="851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</w:pPr>
    </w:p>
    <w:p w:rsidR="008F28C7" w:rsidRPr="00A96BC0" w:rsidRDefault="008F28C7" w:rsidP="008F28C7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8F28C7" w:rsidRDefault="008F28C7" w:rsidP="008F28C7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8F28C7" w:rsidRDefault="008F28C7" w:rsidP="008F28C7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8F28C7" w:rsidRDefault="008F28C7" w:rsidP="008F28C7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6B7684" w:rsidRDefault="006B7684"/>
    <w:sectPr w:rsidR="006B7684" w:rsidSect="006B7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C7"/>
    <w:rsid w:val="00011838"/>
    <w:rsid w:val="00024899"/>
    <w:rsid w:val="0014756D"/>
    <w:rsid w:val="0052501B"/>
    <w:rsid w:val="006717B8"/>
    <w:rsid w:val="006B7684"/>
    <w:rsid w:val="006C33CA"/>
    <w:rsid w:val="007B03DF"/>
    <w:rsid w:val="008716D4"/>
    <w:rsid w:val="008F28C7"/>
    <w:rsid w:val="00927781"/>
    <w:rsid w:val="009F1E4B"/>
    <w:rsid w:val="00A7215D"/>
    <w:rsid w:val="00B05820"/>
    <w:rsid w:val="00D518E6"/>
    <w:rsid w:val="00DA4375"/>
    <w:rsid w:val="00EC7F50"/>
    <w:rsid w:val="00FB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8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8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</cp:lastModifiedBy>
  <cp:revision>2</cp:revision>
  <cp:lastPrinted>2021-06-24T09:22:00Z</cp:lastPrinted>
  <dcterms:created xsi:type="dcterms:W3CDTF">2022-06-26T14:59:00Z</dcterms:created>
  <dcterms:modified xsi:type="dcterms:W3CDTF">2022-06-26T14:59:00Z</dcterms:modified>
</cp:coreProperties>
</file>