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2A53A4" w:rsidRPr="002A53A4" w:rsidTr="00EF389D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2A53A4" w:rsidRPr="002A53A4" w:rsidTr="00EF389D">
              <w:tc>
                <w:tcPr>
                  <w:tcW w:w="3863" w:type="dxa"/>
                </w:tcPr>
                <w:p w:rsidR="002A53A4" w:rsidRPr="002A53A4" w:rsidRDefault="002A53A4" w:rsidP="002A53A4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A53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2A53A4" w:rsidRPr="002A53A4" w:rsidRDefault="002A53A4" w:rsidP="002A53A4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A53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ШКОЛА І-ІІІ СТУПЕНІВ №41</w:t>
                  </w:r>
                </w:p>
                <w:p w:rsidR="002A53A4" w:rsidRPr="002A53A4" w:rsidRDefault="002A53A4" w:rsidP="002A53A4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A53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2A53A4" w:rsidRPr="002A53A4" w:rsidRDefault="002A53A4" w:rsidP="002A53A4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A53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2A53A4" w:rsidRPr="002A53A4" w:rsidRDefault="002A53A4" w:rsidP="002A53A4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A53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2A53A4" w:rsidRPr="002A53A4" w:rsidRDefault="002A53A4" w:rsidP="002A53A4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A53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</w:tbl>
    <w:p w:rsidR="002A53A4" w:rsidRPr="002A53A4" w:rsidRDefault="002A53A4" w:rsidP="002A53A4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A53A4" w:rsidRPr="002A53A4" w:rsidRDefault="002A53A4" w:rsidP="002A53A4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А К А З</w:t>
      </w:r>
    </w:p>
    <w:p w:rsidR="002A53A4" w:rsidRPr="002A53A4" w:rsidRDefault="002A53A4" w:rsidP="002A53A4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A53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</w:t>
      </w:r>
      <w:r w:rsidRPr="002A53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 1</w:t>
      </w:r>
    </w:p>
    <w:p w:rsidR="002A53A4" w:rsidRPr="002A53A4" w:rsidRDefault="002A53A4" w:rsidP="002A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введення в дію </w:t>
      </w:r>
    </w:p>
    <w:p w:rsidR="002A53A4" w:rsidRPr="002A53A4" w:rsidRDefault="002A53A4" w:rsidP="002A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номенклатури справ </w:t>
      </w:r>
    </w:p>
    <w:p w:rsidR="002A53A4" w:rsidRPr="002A53A4" w:rsidRDefault="002A53A4" w:rsidP="002A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 на 2015 рік</w:t>
      </w:r>
    </w:p>
    <w:p w:rsidR="002A53A4" w:rsidRPr="002A53A4" w:rsidRDefault="002A53A4" w:rsidP="002A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постанови Кабінету Міністрів України від 30.11.2011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номенклатур справ у міністерстві», 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документів», керуючись «Методичними рекомендаціями з розробки та застосування примірних та типових номенклатур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Положення про шкільну експертну комісію, затвердженого наказом по школі від 28.12.2012 № 324, згідно акту шкільної експертної комісії від 05.01.2015 № 1 «Про введення в дію номенклатури справ школи на 2015 рік», з метою систематизації та якісного ведення діловодства в школі, посилення персональної відповідальності працівників школи за належну організацію роботи зі зверненнями громадян, службовою кореспонденцією та діловими паперами</w:t>
      </w:r>
    </w:p>
    <w:p w:rsidR="002A53A4" w:rsidRPr="002A53A4" w:rsidRDefault="002A53A4" w:rsidP="002A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НАКАЗУЮ:</w:t>
      </w:r>
    </w:p>
    <w:p w:rsidR="002A53A4" w:rsidRPr="002A53A4" w:rsidRDefault="002A53A4" w:rsidP="002A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Ввести в дію номенклатуру справ школи на 201</w:t>
      </w:r>
      <w:r w:rsidRPr="002A53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рік, терміни зберігання обов’язкових документів та відповідальних за ведення й збереження документації. (додаток)</w:t>
      </w:r>
    </w:p>
    <w:p w:rsidR="002A53A4" w:rsidRPr="002A53A4" w:rsidRDefault="002A53A4" w:rsidP="002A53A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Шкільній експертній комісії здійснити підсумковий запис про категорії та кількість справ, заведених у 2014 році у ХЗОШ № 41 та підготувати документи 2014 року на збереження ділової документації в архіві школи. </w:t>
      </w:r>
    </w:p>
    <w:p w:rsidR="002A53A4" w:rsidRPr="002A53A4" w:rsidRDefault="002A53A4" w:rsidP="002A53A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30.01.201</w:t>
      </w:r>
      <w:r w:rsidRPr="002A53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A53A4" w:rsidRPr="002A53A4" w:rsidRDefault="002A53A4" w:rsidP="002A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Секретарю школи </w:t>
      </w:r>
      <w:r w:rsidRPr="002A5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Доморадовій</w:t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Л.А.:</w:t>
      </w:r>
    </w:p>
    <w:p w:rsidR="002A53A4" w:rsidRPr="002A53A4" w:rsidRDefault="002A53A4" w:rsidP="002A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Привести документацію у відповідність до затвердженої номенклатури справ згідно з функціональними обов’язками працівників школи.</w:t>
      </w:r>
    </w:p>
    <w:p w:rsidR="002A53A4" w:rsidRPr="002A53A4" w:rsidRDefault="002A53A4" w:rsidP="002A53A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25.01.2015</w:t>
      </w:r>
    </w:p>
    <w:p w:rsidR="002A53A4" w:rsidRPr="002A53A4" w:rsidRDefault="002A53A4" w:rsidP="002A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Вести справи згідно із функціональними обов’язками відповідно до затвердженої номенклатури.</w:t>
      </w:r>
    </w:p>
    <w:p w:rsidR="002A53A4" w:rsidRPr="002A53A4" w:rsidRDefault="002A53A4" w:rsidP="002A53A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2015 року</w:t>
      </w:r>
    </w:p>
    <w:p w:rsidR="002A53A4" w:rsidRPr="002A53A4" w:rsidRDefault="002A53A4" w:rsidP="002A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Нести відповідальність за передачу ділової документації 2014 року на збереження до архіву школи.</w:t>
      </w:r>
    </w:p>
    <w:p w:rsidR="002A53A4" w:rsidRPr="002A53A4" w:rsidRDefault="002A53A4" w:rsidP="002A53A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30.01.2015</w:t>
      </w:r>
    </w:p>
    <w:p w:rsidR="002A53A4" w:rsidRPr="002A53A4" w:rsidRDefault="002A53A4" w:rsidP="002A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наказу залишаю за собою.</w:t>
      </w:r>
    </w:p>
    <w:p w:rsidR="002A53A4" w:rsidRPr="002A53A4" w:rsidRDefault="002A53A4" w:rsidP="002A53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В.о.директора школи</w:t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Є.В.Гонський</w:t>
      </w:r>
    </w:p>
    <w:p w:rsidR="002A53A4" w:rsidRPr="002A53A4" w:rsidRDefault="002A53A4" w:rsidP="002A53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2A53A4" w:rsidRPr="002A53A4" w:rsidRDefault="002A53A4" w:rsidP="002A53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Фурман Н.В.</w:t>
      </w:r>
    </w:p>
    <w:p w:rsidR="002A53A4" w:rsidRPr="002A53A4" w:rsidRDefault="002A53A4" w:rsidP="002A53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Доморадова Л.А.</w:t>
      </w:r>
    </w:p>
    <w:p w:rsidR="002A53A4" w:rsidRPr="002A53A4" w:rsidRDefault="002A53A4" w:rsidP="002A53A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2A53A4" w:rsidRPr="002A53A4" w:rsidRDefault="002A53A4" w:rsidP="002A53A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директора </w:t>
      </w:r>
    </w:p>
    <w:p w:rsidR="002A53A4" w:rsidRPr="002A53A4" w:rsidRDefault="002A53A4" w:rsidP="002A53A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ХЗОШ № 41</w:t>
      </w:r>
    </w:p>
    <w:p w:rsidR="002A53A4" w:rsidRPr="002A53A4" w:rsidRDefault="002A53A4" w:rsidP="002A5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05.01.2015 № 1</w:t>
      </w:r>
    </w:p>
    <w:p w:rsidR="002A53A4" w:rsidRPr="002A53A4" w:rsidRDefault="002A53A4" w:rsidP="002A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A53A4" w:rsidRPr="002A53A4" w:rsidRDefault="002A53A4" w:rsidP="002A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НОМЕНКЛАТУРА СПРАВ</w:t>
      </w:r>
    </w:p>
    <w:p w:rsidR="002A53A4" w:rsidRPr="002A53A4" w:rsidRDefault="002A53A4" w:rsidP="002A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Харківської загальноосвітньої школи І-ІІІ ступенів №41 </w:t>
      </w:r>
    </w:p>
    <w:p w:rsidR="002A53A4" w:rsidRPr="002A53A4" w:rsidRDefault="002A53A4" w:rsidP="002A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Харківської міської ради Харківської області на 2015 рік</w:t>
      </w:r>
    </w:p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з організаційно-розпорядчої діяльності – 01</w:t>
      </w:r>
    </w:p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605"/>
        <w:gridCol w:w="1071"/>
        <w:gridCol w:w="1832"/>
        <w:gridCol w:w="2777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Кількість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Merge w:val="restart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01-01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Законодавчі та нормативні документи (Закони України, постанови, рішення вищих та місцевих органів виконавчої влади) про освіту. Копії.</w:t>
            </w:r>
          </w:p>
        </w:tc>
        <w:tc>
          <w:tcPr>
            <w:tcW w:w="0" w:type="auto"/>
            <w:vMerge w:val="restart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lang w:val="uk-UA" w:eastAsia="ru-RU"/>
              </w:rPr>
              <w:t>перехідне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Merge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Рішення, розпорядження Харківської Обласної адміністрації, Харківської міської ради, адміністрації Червонозаводського району з питань організації діяльності закладу. Копії.</w:t>
            </w:r>
          </w:p>
        </w:tc>
        <w:tc>
          <w:tcPr>
            <w:tcW w:w="0" w:type="auto"/>
            <w:vMerge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Merge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Накази, розпорядження Департаменту науки і освіти Харківської обласної державної адміністрації, Департаменту освіти Харківської міської ради. Копії.</w:t>
            </w:r>
          </w:p>
        </w:tc>
        <w:tc>
          <w:tcPr>
            <w:tcW w:w="0" w:type="auto"/>
            <w:vMerge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01-02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Доручення Департаменту науки і освіти Харківської обласної державної адміністрації, Департаменту освіти Харківської міської ради, управління освіти адміністрації Червонозаводського району Харківської міської ради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Ст.6-а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Установчі документи (статут, свідоцтва, довідки та інше)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 Ст. 30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lang w:val="uk-UA" w:eastAsia="ru-RU"/>
              </w:rPr>
              <w:t>перехідне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(свідоцтва, акти, висновки та інше) щодо державної атестації закладу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установи Ст.48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lang w:val="uk-UA" w:eastAsia="ru-RU"/>
              </w:rPr>
              <w:t>перехідне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Посадові та робочі інструкції працівників закладу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lang w:val="uk-UA" w:eastAsia="ru-RU"/>
              </w:rPr>
              <w:t>*після заміни новими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01-06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Правила внутрішнього трудового розпорядку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1*рік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Ст.397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lang w:val="uk-UA" w:eastAsia="ru-RU"/>
              </w:rPr>
              <w:t>*після заміни новими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Накази директора  школи з основної діяльності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закладу Ст.16-а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01-08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Накази директора школи з кадрових питань (особового складу)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2A53A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75 років</w:t>
            </w:r>
            <w:r w:rsidRPr="002A53A4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vertAlign w:val="superscript"/>
                <w:lang w:val="uk-UA"/>
              </w:rPr>
              <w:t>1</w:t>
            </w:r>
          </w:p>
          <w:p w:rsidR="002A53A4" w:rsidRPr="002A53A4" w:rsidRDefault="002A53A4" w:rsidP="002A53A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2A53A4">
              <w:rPr>
                <w:rFonts w:ascii="Times New Roman" w:eastAsia="MS Mincho" w:hAnsi="Times New Roman" w:cs="Times New Roman"/>
                <w:color w:val="00000A"/>
                <w:lang w:val="uk-UA"/>
              </w:rPr>
              <w:t>Ст.16-б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  <w:r w:rsidRPr="002A53A4">
              <w:rPr>
                <w:rFonts w:ascii="Times New Roman" w:eastAsia="Times New Roman" w:hAnsi="Times New Roman" w:cs="Times New Roman"/>
                <w:lang w:val="uk-UA" w:eastAsia="ru-RU"/>
              </w:rPr>
              <w:t>накази про короткострокові відрядження в межах України та за кордон; стягнення; надання щорічних оплачуваних відпусток та відпусток у зв’язку з навчанням – 5 років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01-09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Накази директора школи щодо обліку руху учнів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 років Ст.16-б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01-10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Накази директора школи з адміністративно-господарчих питань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 Ст.16-</w:t>
            </w:r>
            <w:r w:rsidRPr="002A53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01-11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Матеріали нарад при директорові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01-12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Протоколи засідань педагогічної ради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Ст.14-а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01-13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Протоколи засідань ради школи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Ст.14-а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01-14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Протоколи загальних зборів трудового колективу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01-15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Перспективний план /концепція розвитку/навчального закладу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Ст.149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01-16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 роботи школи на поточний навчальний рік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Ст.552-б, 157-а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01-17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Перспективне прогнозування розвитку матеріально-технічної бази, кадрового забезпечення та навчально-виховного процесу навчального закладу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Ст.149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Merge w:val="restart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01-18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Річний звіт про кількісний склад працівників, їхній якісний склад та професійне навчання (Ф.6-ПВ)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Ст.355, 489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Merge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2A53A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Статистична звітність (форми № ЗНЗ-1, № 83-РВК та інші)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A53A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Відповідно до рекомендацій Держстату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Merge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Річні статистичні звіти навчального закладу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Ст.302-б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01-19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Оперативні звіти про прийнятих працівників (ф.5-ПН)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Ст.355,489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01-20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Колективний договір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Ст.395-а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01-21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Штатний розпис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Ст.37-б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01-22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Особові справи співробітників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Ст.493-в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lang w:val="uk-UA" w:eastAsia="ru-RU"/>
              </w:rPr>
              <w:t>*після звільнення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01-23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 комплексних перевірок з основних (профільних) питань діяльності органами вищого рівня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Ст.76-а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01-24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(оперативна звітність, довідки, відомості, листи, подання, службові записки та інше) з кадрових питань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Ст.489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01-25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Приймально-здавальні акти загальноосвітнього навчального закладу (при зміні керівництва)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закладу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Ст.45-а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01-26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Підстави до наказів з основної діяльності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закладу Ст.16-а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01-27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Підстави до наказів з кадрових питань (особового складу)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 років Ст.16-б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01-28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Звернення (пропозиції, заяви, скарги) громадян та документи (листи, довідки, акти) з їх розгляду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5*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Ст.82-б років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lang w:val="uk-UA" w:eastAsia="ru-RU"/>
              </w:rPr>
              <w:t>* у разі неодноразового звернення-5років після останнього звернення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01-29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Листування з Департаментом науки і освіти Харківської обласної державної адміністрації, Департаментом освіти Харківської міської ради, управлінням освіти адміністрації 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Червонозаводського району з основної діяльності закладу, з адміністративних та фінансових питань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Ст.22, 68, 24,522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01-30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реєстрації довідок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Ст.141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01-31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обліку виходу на роботу обслуговуючого персоналу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Ст.1037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01-32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Книга обліку виходу на роботу адміністрації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Ст.1037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01-33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Книга обліку виходу на роботу учителів в канікулярний час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Ст.1037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01-34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Контрольно-візитаційна книга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01-35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ознайомлення з колективним договором та правилами внутрішнього розпорядку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ст.121-в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01-36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реєстрації наказів директора з основної діяльності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ст.121-а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01-37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реєстрації наказів директора кадрових питань (особового складу)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ст.121-б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01-38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Книга реєстрації наказів директора щодо обліку руху учнів 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Ст.121-а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01-39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реєстрації наказів директора школи з адміністративно-господарських питань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Ст.121-в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01-40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2A53A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Трудові книжки працівників, санітарні книжки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2A53A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До запитання, не затребувані не менше</w:t>
            </w:r>
          </w:p>
          <w:p w:rsidR="002A53A4" w:rsidRPr="002A53A4" w:rsidRDefault="002A53A4" w:rsidP="002A53A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2A53A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50 років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01-41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реєстрації протоколів засідань педагогічної ради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Ст.121-а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01-42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реєстрації протоколів засідань ради школи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Ст.121-а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01-43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реєстрації протоколів загальних зборів колективу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Ст.121-а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01-44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Реєстраційний журнал вхідних документів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01-45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Реєстраційний журнал вихідних документів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01-46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обліку видачі трудових книжок і вкладишів до трудових книжок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Ст.530-а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lang w:val="uk-UA" w:eastAsia="ru-RU"/>
              </w:rPr>
              <w:t>перехідна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01-47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особистого прийому громадян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01-48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Реєстраційний журнал звернень громадян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01-49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реєстрації телефонограм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01-50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Зведена номенклатура справ школи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Ст.112-а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lang w:val="uk-UA" w:eastAsia="ru-RU"/>
              </w:rPr>
              <w:t>*після заміни новою</w:t>
            </w:r>
          </w:p>
        </w:tc>
      </w:tr>
    </w:tbl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з навчально-виховної роботи – 02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4624"/>
        <w:gridCol w:w="895"/>
        <w:gridCol w:w="1761"/>
        <w:gridCol w:w="2005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Кіль-кість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02-01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Законодавчі та нормативні документи (Закони України, постанови, розпорядження) з питань забезпечення прав громадян на освіту. Копії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перехідне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02-02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Робочий навчальний план закладу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заміни новими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Ст.552-б, 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обліку видачі учнівських квитків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Ст.127-а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ознайомлення педагогічних працівників з Інструкцією з ведення ділової документації у загальноосвітніх навчальних закладах I-III ступенів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обліку видачі Похвальних листів і Похвальних грамот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(після закінчення книги)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зберігання встановлено ЕПК Держархіву харківської області (протокол від 23.02.2012 №2)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02-06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Звіти про виконання державних, регіональних та міських програм в галузі освіти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Ст.296-б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обліку руху учнів, щомісячні звіти про рух учнів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Ст.559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02-08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списки, звіти) з питань працевлаштування випускників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Ст.601,603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02-09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(доповіді, звіти, огляди) про перспективну мережу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Ст.548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02-10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та довідки про підсумки перевірки стану навчально-виховної роботи (внутрішні)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Ст.297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02-11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перевірки готовності закладу до нового навчального року контролюючими органами та документи (інформації, акти-дозволи) до них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Ст.75-а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02-12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Особові справи учнів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роки*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Ст.494-б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закінчення або вибуття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02-13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Списки первинного обліку дітей, які підлягають навчанню (списки дітей мікрорайону)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заміни новими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зберігання встановлено ЕПК Держархіву харківської області (протокол від 06.03.2011 №2)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02-14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</w:t>
            </w:r>
            <w:r w:rsidRPr="002A53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обліку та видачі свідоцтв про базову загальну середню освіту, атестатів про повну загальну середню освіту, золоту медаль «За високі досягнення у навчанні» та срібну медаль «За досягнення у навчанні», похвальних листів «За високі досягнення  у навчанні» та похвальних грамот «За особливі досягнення у вивченні окремих предметів»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Ст.531-а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02-15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Розклад занять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Ст.586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02-16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Графік роботи гуртків, секцій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Cт.586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02-17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Графік проведення індивідуальних та групових занять, консультацій, факультативів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Cт.586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02-18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(плани, заяви,списки та інше) щодо організації роботи груп продовженого дня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Ст.556,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02-19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(звіти, інформації, довідки) про організацію навчально-виховного процесу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Ст.559,560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02-20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Документи (плани, самоекспертизи, довідки, звіти) щодо контролю за станом викладання навчальних предметів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02-21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Документи (паспорти, акти, відомості) про обладнання навчальних кабінетів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Ст.599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02-22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замовлення, звіти) про організацію державної підсумкової атестації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Ст.572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02-23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Протоколи державної підсумкової атестації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Ст.570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02-24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Письмові роботи учнів з державної підсумкової атестації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Ст.567-а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02-25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Матеріали (плани, інформації, звіти) щодо проведення зовнішнього незалежного оцінювання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заміни новими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Ст.579-б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02-26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(плани, інформації, звіти) з питань організації профільного навчання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Ст.542-б, 556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02-27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Контрольні роботи учнів 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Ст.567-а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02-28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Документи (накази, положення, інформації, звіти) про проведення конкурсів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Ст.588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02-29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Документи (плани, інформації, звіти) щодо організації харчування у школі 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Ст.770,771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02-30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 графіки, плани, звіти) щодо організації та проведення навчальних екскурсій та навчальної практики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Ст.587,594595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02-31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списки, звіти) про роботу з обдарованими дітьми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02-32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2A53A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Списки учнів школи (алфавітна книга запису учнів)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закладу Ст.525є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02-33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Класні журнали 1-4,5-8, 10-х класів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Ст.590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02-34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Класні журнали 9-х, 11-х класів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Згідно наказу МОНМСУ від 10.05.2011 №423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02-35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Журнали груп продовженого дня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Ст.591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02-36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Журнали обліку роботи факультативів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Ст.591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02-37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Журнали обліку роботи гуртків, секцій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Ст.591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02-38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Журнали обліку індивідуальних і групових занять, консультацій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Ст.591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02-39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Журнали обліку занять з учнями, які навчаються за індивідуальною формою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Ст.590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02-40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Журнали обліку пропущених і замінених уроків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Ст.591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з методичної роботи – 03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5154"/>
        <w:gridCol w:w="1033"/>
        <w:gridCol w:w="1788"/>
        <w:gridCol w:w="1251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Кіль-кість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03-01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Документи (інструкції, положення, плани) щодо організації науково-методичної роботи. Положення про роботу методичного кабінету. 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Плани роботи методичного кабінету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Ст.43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Ст.556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заміни новими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03-02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Протоколи засідань методичної ради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Ст.561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реєстрації протоколів засідань методичної ради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Ст.561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Навчальні програми 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1*рік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Ст.553-б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заміни новими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03-05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Державні критерії щодо оцінювання навчальних досягнень учнів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Ст.3-б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03-06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Перспективний план контролю навчально-виховної роботи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Ст.162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(плани, звіти) про організацію та проведення предметних тижнів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Cт.588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03-08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(звіти, інформації, протоколи та інше) про підготовку і проведення педагогічних читань, науково-практичних конференцій, семінарів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Ст.562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03-09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Матеріали (плани, інформації, звіти) щодо вивчення, узагальнення та розповсюдження передового педагогічного досвіду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Ст.562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03-10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Матеріали (плани, протоколи, звіти вчителів) про роботу шкільних методичних об`єднань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Ст.561,562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03-11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Банк інноваційних методик та технологій (картотека)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кабінету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Ст.817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03-12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Відомості щодо науково-методичного супроводу профільного навчання старшокласників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Ст.562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03-13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(списки, накази, плани, заявки) про роботу Малої академії наук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Cт.588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03-14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списки, заявки, звіти) про проведення учнівських олімпіад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Cт.588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03-15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записів наслідків внутрішнього контролю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03-16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(самоекспертизи, довідки, звіти) щодо моніторингу навчальних досягнень учнів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Ст.624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03-17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Матеріали організації та проведення атестації педагогічних працівників (списки членів, протоколи засі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t>дань, рішення атестаційної комісії; звіти і відомості про проведення атестації, заяви про незгоду з рішеннями ате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t>стаційної комісії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begin"/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instrText>xe "ВИСНОВКИ: про розгляд за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яв про не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зго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ду з рішеннями ате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с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та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цій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них і ква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лі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фі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ка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цій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них ко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мі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сій" \t "641"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begin"/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instrText>xe "ДОВІДКИ: про розгляд за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яв про не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зго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ду з рішеннями ате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с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та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цій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них і ква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лі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фі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ка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цій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них ко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мі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сій" \t "641"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begin"/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instrText>xe "ЗАЯВИ: про не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зго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ду з рішеннями ате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с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та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цій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них і ква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лі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фі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ка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цій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них ко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мі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instrText>сій" \t "641"</w:instrTex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до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t>ку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t>мен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t>ти (до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t>від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t>ки, ви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t>снов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t>ки) про їх роз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t>г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t>ляд)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 637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з виховної роботи - 04</w:t>
      </w:r>
    </w:p>
    <w:p w:rsidR="002A53A4" w:rsidRPr="002A53A4" w:rsidRDefault="002A53A4" w:rsidP="002A53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4473"/>
        <w:gridCol w:w="1228"/>
        <w:gridCol w:w="2421"/>
        <w:gridCol w:w="1104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Кіль-кість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04-01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Нормативні та інструктивні документи (розпорядження, інструкції) з виховної роботи. Копії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04-02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Протоколи батьківських зборів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реєстрації протоколів батьківських зборів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щодо профілактики дитячої бездоглядності та правопорушень (документи Ради профілактики правопорушень)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Ст.44-б, 162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Банк даних дітей підоблікового контингенту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04-06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плани, звіти) з правової освіти і виховання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Статистичні звіти, інформація з виховної роботи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04-08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Плани, звіти з виховної роботи (згідно з основними орієнтирами виховної роботи)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04-09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Документи про проведення конкурсів   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виховного спрямування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04-10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обліку відвідування учнями школи (Журнал, інформації про щоденне охоплення навчанням)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Ст.590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04-11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плани, звіти, довідки, інформації) щодо виконання комплексних державних програм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04-12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Документи (накази, плани, звіти) щодо організації та проведення заходів під час шкільних канікул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04-13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плани, звіти) щодо організації та проведення екскурсій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04-14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(списки, інформації, плани) про роботу з позашкільними установами (ССД, ВКМСД, ДАЇ 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04-15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плани, звіти, довідки, інформації) щодо формування ціннісного ставлення до людей, сім’ї, родини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з питань охорони дитинства - 05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4191"/>
        <w:gridCol w:w="1350"/>
        <w:gridCol w:w="2209"/>
        <w:gridCol w:w="1476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05-01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Списки та соціальні паспорти дітей пільгових категорій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Ст.692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Ст.676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зняття з обліку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05-02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(клопотання, накази, відомості) роботи комісій з використання фонду загальнообов`язкового навчання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05-03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звіти, відомості про дислокацію таборів) щодо роботи по оздоровленню дітей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Ст.794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05-04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Квартальні статистичні та аналітичні звіти ф.СЗ-1, ф.ПО-2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закладу*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Ст.302-г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*за відсутністю річних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05-05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Соціальний паспорт школи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Ст.676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зняття з обліку</w:t>
            </w:r>
          </w:p>
        </w:tc>
      </w:tr>
    </w:tbl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соціально-психологічної служби - 06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4592"/>
        <w:gridCol w:w="1344"/>
        <w:gridCol w:w="2186"/>
        <w:gridCol w:w="1104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06-01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(плани, списки, узагальнені довідки, реферати) щодо соціально-психологічної просвітницької роботи (з учнями, батьками, вчителями)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06-02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(плани, списки, інформації, протоколи) щодо соціально-психологічного супроводу профільного навчання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06-03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(плани, списки, довідки, протоколи) про роботу з обдарованими дітьми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06-04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Індивідуальні картки психолого-педагогічного діагностування. Психодіагностичні дослідження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Ст.722-а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06-05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щоденного обліку робочого часу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Ст.634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06-06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консультацій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Ст.634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06-07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корекційно-відновлювальної та розвиваючої роботи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Ст.634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06-08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психологічного аналізу уроків (занять) практичним психологом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Ст.634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06-09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Тестовий матеріал для проведення діагностичних досліджень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06-10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Річний план, плани роботи та графік роботи соціально-педагогічної служби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з фінансово-господарської діяльності - 07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3454"/>
        <w:gridCol w:w="1033"/>
        <w:gridCol w:w="2089"/>
        <w:gridCol w:w="2649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Кіль-кість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07-01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Технічна документація (паспорти, акти, плани) будівлі закладу. 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Ст.1038, 1046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ліквідації основних засобів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07-02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 на відведення і закріплення земельної ділянки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Звіти про витрати електроенергії, теплоенергії, холодної води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Ст.1904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оприбуткування благодійної допомоги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Ст.691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Інвентарні описи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Ст.1011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07-06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Графіки з обліку роботи обслуговуючого персоналу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Ст.408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(свідоцтва, акти, інструкції та інше) про стан та обслуговування системи теплозабезпечення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Ст.1824,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1821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07-08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(акти, свідоцтва на вимірювальну техніку, договори) про стан та обслуговування системи водопостачання та каналізації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Ст.330,3241824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 після закінчення строку дії договорів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07-09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(акти, свідоцтва на вимірювальну техніку, договори) про стан та обслуговування електрогосподарства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Ст.1824, 1866-б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07-10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(плани, інформації) з організації протипожежної безпеки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Ст.1177, 1179, 1180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07-11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акти, відомості) про підготовку школи до нового навчального року, нового опалювального сезону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07-12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Відомості на видачу витратних матеріалів. Звіти про витрати. Акти про списання матеріальних цінностей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Ст.1007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07-13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Відомості про утилізацію відходів та вторинної сировини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Ст.336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</w:t>
            </w:r>
            <w:r w:rsidRPr="002A53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рішення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07-14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Листування з місцевими установами та організаціями з адміністративно-господарчих питань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Ст.349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07-15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обліку витрат холодної води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Ст.1905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07-16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обліку витрат електроенергії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Ст.1904, 1905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07-17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обліку витрат теплоенергії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Ст.1904, 1905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07-18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проведення інструктажів з розведення хлорного вапна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р.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 1167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07-19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Акти, свідоцтва, сертифікати якості продукції, що приймається від постачальників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 1987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07-20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(акти, договори) щодо проведення заходів профілактичної дезінфекції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р. після закінчення строку договору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 330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з питань комп`ютеризації та інформатизації - 08</w:t>
      </w:r>
    </w:p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593"/>
        <w:gridCol w:w="1028"/>
        <w:gridCol w:w="1772"/>
        <w:gridCol w:w="2833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Кіль-кість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08-01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Модель (програма) інформатизації навчального закладу. Копія.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08-02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Паспорт комп’ютерного класу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Ст.1532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08-03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Паспорти автоматизованих робочих місць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Ст.1532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08-04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Статистична інформація, аналітичні довідки та звітність з питань інформатизації навчального закладу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5років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Ст.303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08-05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Акти-дозволи санітарно-епідеміологічної служби на проведення занять у кабінеті інформатики, введення в експлуатацію навчального комп’ютерного комплексу (НКК)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5*років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Ст.1532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введення в експлуатацію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08-06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(плани, накази, відомості) щодо навчально-методичної роботи з питань інформатизації навчального закладу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5років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Ст.44-б,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08-07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Інвентарна книга обліку стану навчально-методичного забезпечення кабінету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3роки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Ст.1007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08-08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щоденного обліку стану роботи мережі Інтернет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1рік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Ст.1141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08-09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завантаженості навчального комп’ютерного комплексу (НКК)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3роки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Ст.1138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08-10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реєстрації зупинки машин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з питань військово-патріотичної роботи, фізичного виховання та спорту - 09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991"/>
        <w:gridCol w:w="1014"/>
        <w:gridCol w:w="1727"/>
        <w:gridCol w:w="2494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Кіль-кість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09-01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Матеріали (довідки, відомості , листування) щодо стану роботи з фізичного виховання і спорту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09-02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та матеріали щодо організації та проведення спартакіад, змагань, військово-спортивних ігор, конкурсів (умови, сценарії, положення, накази, протоколи, плани заходів)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Ст.795 Ст.1196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09-03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Протоколи, таблиці результатів спортивних змагань учнів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Ст.795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09-04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плани, відомості, акти, звіти) щодо організації допризовної підготовки юнаків, військово-патріотичного виховання, оглядів та перевірок стану допризовної підготовки юнаків, військово-патріотичного виховання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Ст.44-б,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09-05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Відомості про наявність навчальної зброї, техніки, приладів, наочних посібників з початкової військової підготовки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Ст.1011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09-06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(програми, плани, звіти) щодо викладання предмету «Захист Вітчизни»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Ст.553-б, 556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з питань роботи шкільної бібліотеки - 10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4439"/>
        <w:gridCol w:w="1147"/>
        <w:gridCol w:w="2157"/>
        <w:gridCol w:w="1483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Кіль-кість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10-01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(положення, розпорядження, інструкції) нормативного та інструктивного характеру з організації бібліотечної справи у школі. Копії.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10-02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Річний план роботи шкільної бібліотеки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Ст.161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Перспективний план розвитку шкільної бібліотеки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Ст.799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списання книг 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Ст.812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інвентаризаційних перевірок бібліотечних та довідково-інформаційних фондів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1*рік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наступної перевірки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10-06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Накладні на отриману літературу 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бібліотеки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Ст.808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Щоденник роботи бібліотеки. 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10-08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Формуляри читачів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Ст.825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10-09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Інвентарні книги бібліотечного фонду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бібліотеки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10-10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сумарного обліку бібліотечного фонду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бібліотеки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10-11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обліку літератури, прийнятої від читачів, на заміну втраченої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Ст.809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10-12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обліку літератури, подарованої шкільній бібліотеці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бібліотеки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10-13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обліку довідково-бібліографічної роботи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1*рік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Ст.823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*після 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закінчення журналу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10-14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видачі підручників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бібліотеки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10-15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Реєстраційна картотека журналів і газет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бібліотеки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10-16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Реєстраційна картотека руху підручників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бібліотеки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Ст.805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53A4" w:rsidRPr="002A53A4" w:rsidRDefault="002A53A4" w:rsidP="002A53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з питань медичного обслуговування - 11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4619"/>
        <w:gridCol w:w="1170"/>
        <w:gridCol w:w="2233"/>
        <w:gridCol w:w="1204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Кіль-кість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11-01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(інструкції, розпорядження, накази) нормативного та інструктивного характеру з питань організації роботи медичного кабінету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заміни новими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Ст.20-б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11-02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перевірок санітарно-епідеміологічного стану, лікарської роботи міською санітарною службою та місцевими установами охорони здоров`я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Ст.434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11-03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(відомості, плани, звіти та інше) про медичний огляд працівників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11-04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(плани, картки, довідки та інше) про періодичні медичні огляди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11-05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Медичні картки учнів 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Ст.721-б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вибуття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11-06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реєстрації медичних книжок працівників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Ст.121-б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11-07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амбулаторного прийому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Ст.743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11-08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поглибленого медичного огляду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11-09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Інфекційний журнал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Ст.723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11-10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обліку бактеріальних препаратів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Ст.723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11-11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обліку проведення обстеження на гельмінти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Ст.723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11-12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обліку для передачі контактуючих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Ст.723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11-13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медико - педагогічного контролю за уроками фізичного виховання учнів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Ст.723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з питань охорони праці, безпеки життєдіяльності - 12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4463"/>
        <w:gridCol w:w="1143"/>
        <w:gridCol w:w="2146"/>
        <w:gridCol w:w="1473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Кіль-кість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12-01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Інструкції з охорони праці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заміни новими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Ст.20-б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12-02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(програми, положення, звітність та інше) з питань організації роботи з охорони праці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Ст.432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Документи (накази, акти, довідки, інформації та 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інше) з питань охорони праці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Ст.433,434 1178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12-04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акти, довідки, інформації та інше) з питань безпеки життєдіяльності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Ст.433,434 1178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12-05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реєстрації інструктажів з питань пожежної безпеки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Ст.481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закінчення журналу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12-06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реєстрації вступного інструктажу з питань пожежної безпеки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Ст.481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закінчення журналу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12-07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реєстрації вступного інструктажу з питань охорони праці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Ст.481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закінчення журналу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12-08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Журнал реєстрації первинного, позапланового, цільового інструктажів вихованців, учнів, студентів, курсантів, слухачів з безпеки життєдіяльності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Ст.481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закінчення журналу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12-09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реєстрації нещасних випадків невиробничого характеру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Ст.477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закінчення журналу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12-10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реєстрації потерпілих від нещасних випадків виробничого характеру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Ст.477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закінчення журналу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12-11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реєстрації нещасних випадків, що сталися з вихованцями, учнями, студентами, курсантами, слухачами, аспірантами під час навчального процесу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Ст.477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закінчення журналу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12-12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реєстрації інструкцій з охорони праці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Ст.121-а 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12-13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обліку видачі інструкцій з охорони праці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12-14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реєстрації та видачі посадових інструкцій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Ст.121-а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12-15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10*років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Ст.482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закінчення журналу</w:t>
            </w:r>
          </w:p>
        </w:tc>
      </w:tr>
    </w:tbl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з питань цивільного захисту - 13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4230"/>
        <w:gridCol w:w="1212"/>
        <w:gridCol w:w="2370"/>
        <w:gridCol w:w="1413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Кіль-кість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13-01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(плани, копії наказів, інструкції, інформації та ін.) щодо організації цивільного захисту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Доки не мине потреба*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Ст.1190, 1193,1197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 не менш ніж  5 років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13-02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плани, журнали обліку занять та ін.) проведення заходів з організації цивільного захисту (цивільної оборони)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Ст.1190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13-03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 (накази, плани, інформації та ін.) проведення заходів з організації Дня цивільного захисту (цивільної оборони)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Ст.1190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53A4" w:rsidRPr="002A53A4" w:rsidRDefault="002A53A4" w:rsidP="002A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A53A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Документи архіву - 14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771"/>
        <w:gridCol w:w="1155"/>
        <w:gridCol w:w="2186"/>
        <w:gridCol w:w="2114"/>
      </w:tblGrid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Індекс</w:t>
            </w:r>
          </w:p>
          <w:p w:rsidR="002A53A4" w:rsidRPr="002A53A4" w:rsidRDefault="002A53A4" w:rsidP="002A53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Заголовок справи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Кіль-кість</w:t>
            </w:r>
          </w:p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справ, томів, частин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зберігання справи і номери статей за переліком</w:t>
            </w:r>
          </w:p>
        </w:tc>
        <w:tc>
          <w:tcPr>
            <w:tcW w:w="0" w:type="auto"/>
            <w:vAlign w:val="center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14-01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Справа фонду (історична довідка,описи справ , акти на вилучення до знищення справ, листування, протоколи засідань </w:t>
            </w: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ЕК)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Ст.130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14-02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Описи справ з особового складу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3*роки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Ст.137-б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знищення справ</w:t>
            </w: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14-03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обліку надходження та вибуття документів з архіву.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ліквідації організації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Ст.139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53A4" w:rsidRPr="002A53A4" w:rsidTr="00EF38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14-04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обліку видачі документів з архіву .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1*рік</w:t>
            </w:r>
          </w:p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Ст.140</w:t>
            </w:r>
          </w:p>
        </w:tc>
        <w:tc>
          <w:tcPr>
            <w:tcW w:w="0" w:type="auto"/>
          </w:tcPr>
          <w:p w:rsidR="002A53A4" w:rsidRPr="002A53A4" w:rsidRDefault="002A53A4" w:rsidP="002A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3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*після закінчення журналу та повернення документів</w:t>
            </w:r>
          </w:p>
        </w:tc>
      </w:tr>
    </w:tbl>
    <w:p w:rsidR="002A53A4" w:rsidRPr="002A53A4" w:rsidRDefault="002A53A4" w:rsidP="002A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навчально-виховної роботи </w:t>
      </w:r>
    </w:p>
    <w:p w:rsidR="002A53A4" w:rsidRPr="002A53A4" w:rsidRDefault="002A53A4" w:rsidP="002A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відповідальна за організацію діловодства               ________         </w:t>
      </w:r>
      <w:r w:rsidRPr="002A53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Фурман Н.В.</w:t>
      </w:r>
    </w:p>
    <w:p w:rsidR="002A53A4" w:rsidRPr="002A53A4" w:rsidRDefault="002A53A4" w:rsidP="002A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(підпис)     (ініціали, прізвище)</w:t>
      </w:r>
    </w:p>
    <w:p w:rsidR="002A53A4" w:rsidRPr="002A53A4" w:rsidRDefault="002A53A4" w:rsidP="002A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A53A4" w:rsidRPr="002A53A4" w:rsidRDefault="002A53A4" w:rsidP="002A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A53A4" w:rsidRPr="002A53A4" w:rsidRDefault="002A53A4" w:rsidP="002A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2A53A4" w:rsidRDefault="002A53A4" w:rsidP="002A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В.о.директора школи</w:t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Є.В.Гонський</w:t>
      </w:r>
    </w:p>
    <w:p w:rsidR="00A31BFA" w:rsidRPr="002A53A4" w:rsidRDefault="00A31BFA">
      <w:pPr>
        <w:rPr>
          <w:lang w:val="uk-UA"/>
        </w:rPr>
      </w:pPr>
      <w:bookmarkStart w:id="0" w:name="_GoBack"/>
      <w:bookmarkEnd w:id="0"/>
    </w:p>
    <w:sectPr w:rsidR="00A31BFA" w:rsidRPr="002A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EE8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87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45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6B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2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6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2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A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6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65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44A3F"/>
    <w:multiLevelType w:val="hybridMultilevel"/>
    <w:tmpl w:val="2132C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20D68DE"/>
    <w:multiLevelType w:val="multilevel"/>
    <w:tmpl w:val="B4E8A32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C153CD3"/>
    <w:multiLevelType w:val="hybridMultilevel"/>
    <w:tmpl w:val="84949780"/>
    <w:lvl w:ilvl="0" w:tplc="C1C66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F43E33"/>
    <w:multiLevelType w:val="hybridMultilevel"/>
    <w:tmpl w:val="BCD0099C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8E39B8"/>
    <w:multiLevelType w:val="hybridMultilevel"/>
    <w:tmpl w:val="8CE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CF6B06"/>
    <w:multiLevelType w:val="hybridMultilevel"/>
    <w:tmpl w:val="4E323826"/>
    <w:lvl w:ilvl="0" w:tplc="A0988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1A33F5"/>
    <w:multiLevelType w:val="multilevel"/>
    <w:tmpl w:val="EE78F9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A875426"/>
    <w:multiLevelType w:val="hybridMultilevel"/>
    <w:tmpl w:val="138A05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BD85AB5"/>
    <w:multiLevelType w:val="hybridMultilevel"/>
    <w:tmpl w:val="8CE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AC270D"/>
    <w:multiLevelType w:val="hybridMultilevel"/>
    <w:tmpl w:val="CB5E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47533"/>
    <w:multiLevelType w:val="multilevel"/>
    <w:tmpl w:val="114E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791875"/>
    <w:multiLevelType w:val="hybridMultilevel"/>
    <w:tmpl w:val="2182C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0A142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0251C0"/>
    <w:multiLevelType w:val="hybridMultilevel"/>
    <w:tmpl w:val="3446BA3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574907"/>
    <w:multiLevelType w:val="hybridMultilevel"/>
    <w:tmpl w:val="C35AF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A142DB"/>
    <w:multiLevelType w:val="multilevel"/>
    <w:tmpl w:val="7D5001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7C117FF"/>
    <w:multiLevelType w:val="hybridMultilevel"/>
    <w:tmpl w:val="100E3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B65256">
      <w:start w:val="1"/>
      <w:numFmt w:val="decimal"/>
      <w:lvlText w:val="%2.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248BB"/>
    <w:multiLevelType w:val="multilevel"/>
    <w:tmpl w:val="DB38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3EE3A1D"/>
    <w:multiLevelType w:val="hybridMultilevel"/>
    <w:tmpl w:val="4550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575821"/>
    <w:multiLevelType w:val="hybridMultilevel"/>
    <w:tmpl w:val="F4F88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E4A72"/>
    <w:multiLevelType w:val="hybridMultilevel"/>
    <w:tmpl w:val="B64AE332"/>
    <w:lvl w:ilvl="0" w:tplc="561A7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A3725F"/>
    <w:multiLevelType w:val="hybridMultilevel"/>
    <w:tmpl w:val="E87C688C"/>
    <w:lvl w:ilvl="0" w:tplc="ACA849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>
    <w:nsid w:val="61C054E5"/>
    <w:multiLevelType w:val="hybridMultilevel"/>
    <w:tmpl w:val="2648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45B04"/>
    <w:multiLevelType w:val="multilevel"/>
    <w:tmpl w:val="EA8814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9">
    <w:nsid w:val="66C552E6"/>
    <w:multiLevelType w:val="hybridMultilevel"/>
    <w:tmpl w:val="D60869CC"/>
    <w:lvl w:ilvl="0" w:tplc="A2BA4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D72FA4"/>
    <w:multiLevelType w:val="hybridMultilevel"/>
    <w:tmpl w:val="CC5A2AD4"/>
    <w:lvl w:ilvl="0" w:tplc="000C21E6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574E0B"/>
    <w:multiLevelType w:val="hybridMultilevel"/>
    <w:tmpl w:val="C4D6D6C4"/>
    <w:lvl w:ilvl="0" w:tplc="D88AAF3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6CC806A7"/>
    <w:multiLevelType w:val="hybridMultilevel"/>
    <w:tmpl w:val="CB34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873A7"/>
    <w:multiLevelType w:val="multilevel"/>
    <w:tmpl w:val="7D5001F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3694271"/>
    <w:multiLevelType w:val="hybridMultilevel"/>
    <w:tmpl w:val="6622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7A8A46CD"/>
    <w:multiLevelType w:val="hybridMultilevel"/>
    <w:tmpl w:val="0CA6BC1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9">
    <w:nsid w:val="7E8B6ACA"/>
    <w:multiLevelType w:val="multilevel"/>
    <w:tmpl w:val="0D3E5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11"/>
  </w:num>
  <w:num w:numId="2">
    <w:abstractNumId w:val="46"/>
  </w:num>
  <w:num w:numId="3">
    <w:abstractNumId w:val="23"/>
  </w:num>
  <w:num w:numId="4">
    <w:abstractNumId w:val="28"/>
  </w:num>
  <w:num w:numId="5">
    <w:abstractNumId w:val="32"/>
  </w:num>
  <w:num w:numId="6">
    <w:abstractNumId w:val="26"/>
  </w:num>
  <w:num w:numId="7">
    <w:abstractNumId w:val="48"/>
  </w:num>
  <w:num w:numId="8">
    <w:abstractNumId w:val="31"/>
  </w:num>
  <w:num w:numId="9">
    <w:abstractNumId w:val="1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3"/>
  </w:num>
  <w:num w:numId="13">
    <w:abstractNumId w:val="10"/>
  </w:num>
  <w:num w:numId="14">
    <w:abstractNumId w:val="24"/>
  </w:num>
  <w:num w:numId="15">
    <w:abstractNumId w:val="20"/>
  </w:num>
  <w:num w:numId="16">
    <w:abstractNumId w:val="37"/>
  </w:num>
  <w:num w:numId="17">
    <w:abstractNumId w:val="18"/>
  </w:num>
  <w:num w:numId="18">
    <w:abstractNumId w:val="33"/>
  </w:num>
  <w:num w:numId="19">
    <w:abstractNumId w:val="22"/>
  </w:num>
  <w:num w:numId="20">
    <w:abstractNumId w:val="21"/>
  </w:num>
  <w:num w:numId="21">
    <w:abstractNumId w:val="49"/>
  </w:num>
  <w:num w:numId="22">
    <w:abstractNumId w:val="39"/>
  </w:num>
  <w:num w:numId="23">
    <w:abstractNumId w:val="15"/>
  </w:num>
  <w:num w:numId="24">
    <w:abstractNumId w:val="12"/>
  </w:num>
  <w:num w:numId="25">
    <w:abstractNumId w:val="14"/>
  </w:num>
  <w:num w:numId="26">
    <w:abstractNumId w:val="47"/>
  </w:num>
  <w:num w:numId="27">
    <w:abstractNumId w:val="40"/>
  </w:num>
  <w:num w:numId="28">
    <w:abstractNumId w:val="45"/>
  </w:num>
  <w:num w:numId="29">
    <w:abstractNumId w:val="29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1"/>
  </w:num>
  <w:num w:numId="43">
    <w:abstractNumId w:val="35"/>
  </w:num>
  <w:num w:numId="44">
    <w:abstractNumId w:val="36"/>
  </w:num>
  <w:num w:numId="45">
    <w:abstractNumId w:val="13"/>
  </w:num>
  <w:num w:numId="46">
    <w:abstractNumId w:val="16"/>
  </w:num>
  <w:num w:numId="47">
    <w:abstractNumId w:val="42"/>
  </w:num>
  <w:num w:numId="48">
    <w:abstractNumId w:val="44"/>
  </w:num>
  <w:num w:numId="49">
    <w:abstractNumId w:val="2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F"/>
    <w:rsid w:val="002A53A4"/>
    <w:rsid w:val="00A31BFA"/>
    <w:rsid w:val="00A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3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3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5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2A5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A53A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A53A4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2A53A4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A53A4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A53A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3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53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2A53A4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2A53A4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2A53A4"/>
  </w:style>
  <w:style w:type="paragraph" w:styleId="21">
    <w:name w:val="Body Text Indent 2"/>
    <w:basedOn w:val="a"/>
    <w:link w:val="22"/>
    <w:semiHidden/>
    <w:unhideWhenUsed/>
    <w:rsid w:val="002A53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53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6"/>
    <w:locked/>
    <w:rsid w:val="002A53A4"/>
    <w:rPr>
      <w:b/>
      <w:sz w:val="28"/>
      <w:lang w:val="uk-UA"/>
    </w:rPr>
  </w:style>
  <w:style w:type="paragraph" w:styleId="a6">
    <w:name w:val="Title"/>
    <w:aliases w:val="Plain Text,Знак,Plain Text Char1,Plain Text Char Char,Знак1,Plain Text Char11,Plain Text Char Char2,Plain Text Char,Знак2, Знак,Plain Text,Plain Text1"/>
    <w:basedOn w:val="a"/>
    <w:link w:val="a5"/>
    <w:qFormat/>
    <w:rsid w:val="002A53A4"/>
    <w:pPr>
      <w:spacing w:after="0" w:line="360" w:lineRule="auto"/>
      <w:jc w:val="center"/>
    </w:pPr>
    <w:rPr>
      <w:b/>
      <w:sz w:val="28"/>
      <w:lang w:val="uk-UA"/>
    </w:rPr>
  </w:style>
  <w:style w:type="character" w:customStyle="1" w:styleId="12">
    <w:name w:val="Название Знак1"/>
    <w:basedOn w:val="a0"/>
    <w:uiPriority w:val="10"/>
    <w:rsid w:val="002A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 Знак1"/>
    <w:rsid w:val="002A53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nhideWhenUsed/>
    <w:rsid w:val="002A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2A53A4"/>
    <w:rPr>
      <w:color w:val="0000FF"/>
      <w:u w:val="single"/>
    </w:rPr>
  </w:style>
  <w:style w:type="paragraph" w:customStyle="1" w:styleId="a8">
    <w:name w:val="Без інтервалів"/>
    <w:qFormat/>
    <w:rsid w:val="002A53A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53A4"/>
  </w:style>
  <w:style w:type="paragraph" w:styleId="ac">
    <w:name w:val="Body Text"/>
    <w:basedOn w:val="a"/>
    <w:link w:val="ad"/>
    <w:rsid w:val="002A53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2A5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2A53A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A53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Абзац списку"/>
    <w:basedOn w:val="a"/>
    <w:qFormat/>
    <w:rsid w:val="002A5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A53A4"/>
    <w:rPr>
      <w:rFonts w:ascii="Times New Roman" w:hAnsi="Times New Roman" w:cs="Times New Roman" w:hint="default"/>
      <w:sz w:val="24"/>
      <w:szCs w:val="24"/>
    </w:rPr>
  </w:style>
  <w:style w:type="character" w:customStyle="1" w:styleId="postbody1">
    <w:name w:val="postbody1"/>
    <w:basedOn w:val="a0"/>
    <w:rsid w:val="002A53A4"/>
  </w:style>
  <w:style w:type="paragraph" w:customStyle="1" w:styleId="justified">
    <w:name w:val="justified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ий текст_"/>
    <w:link w:val="14"/>
    <w:rsid w:val="002A53A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4">
    <w:name w:val="Основний текст1"/>
    <w:basedOn w:val="a"/>
    <w:link w:val="af2"/>
    <w:rsid w:val="002A53A4"/>
    <w:pPr>
      <w:shd w:val="clear" w:color="auto" w:fill="FFFFFF"/>
      <w:spacing w:after="120" w:line="0" w:lineRule="atLeast"/>
      <w:ind w:hanging="540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af3">
    <w:name w:val="a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rsid w:val="002A53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23">
    <w:name w:val="Body Text 2"/>
    <w:basedOn w:val="a"/>
    <w:link w:val="24"/>
    <w:rsid w:val="002A5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5">
    <w:name w:val="Balloon Text"/>
    <w:basedOn w:val="a"/>
    <w:link w:val="af6"/>
    <w:rsid w:val="002A53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A5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link w:val="af7"/>
    <w:semiHidden/>
    <w:rsid w:val="002A53A4"/>
    <w:rPr>
      <w:rFonts w:ascii="Courier New" w:eastAsia="Times New Roman" w:hAnsi="Courier New" w:cs="Courier New"/>
    </w:rPr>
  </w:style>
  <w:style w:type="paragraph" w:styleId="af7">
    <w:name w:val="Plain Text"/>
    <w:basedOn w:val="a"/>
    <w:link w:val="15"/>
    <w:semiHidden/>
    <w:unhideWhenUsed/>
    <w:rsid w:val="002A53A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5">
    <w:name w:val="Текст Знак2"/>
    <w:basedOn w:val="a0"/>
    <w:link w:val="af7"/>
    <w:uiPriority w:val="99"/>
    <w:semiHidden/>
    <w:rsid w:val="002A53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3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3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5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2A5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A53A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A53A4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2A53A4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A53A4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A53A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3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53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2A53A4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2A53A4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2A53A4"/>
  </w:style>
  <w:style w:type="paragraph" w:styleId="21">
    <w:name w:val="Body Text Indent 2"/>
    <w:basedOn w:val="a"/>
    <w:link w:val="22"/>
    <w:semiHidden/>
    <w:unhideWhenUsed/>
    <w:rsid w:val="002A53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53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6"/>
    <w:locked/>
    <w:rsid w:val="002A53A4"/>
    <w:rPr>
      <w:b/>
      <w:sz w:val="28"/>
      <w:lang w:val="uk-UA"/>
    </w:rPr>
  </w:style>
  <w:style w:type="paragraph" w:styleId="a6">
    <w:name w:val="Title"/>
    <w:aliases w:val="Plain Text,Знак,Plain Text Char1,Plain Text Char Char,Знак1,Plain Text Char11,Plain Text Char Char2,Plain Text Char,Знак2, Знак,Plain Text,Plain Text1"/>
    <w:basedOn w:val="a"/>
    <w:link w:val="a5"/>
    <w:qFormat/>
    <w:rsid w:val="002A53A4"/>
    <w:pPr>
      <w:spacing w:after="0" w:line="360" w:lineRule="auto"/>
      <w:jc w:val="center"/>
    </w:pPr>
    <w:rPr>
      <w:b/>
      <w:sz w:val="28"/>
      <w:lang w:val="uk-UA"/>
    </w:rPr>
  </w:style>
  <w:style w:type="character" w:customStyle="1" w:styleId="12">
    <w:name w:val="Название Знак1"/>
    <w:basedOn w:val="a0"/>
    <w:uiPriority w:val="10"/>
    <w:rsid w:val="002A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 Знак1"/>
    <w:rsid w:val="002A53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nhideWhenUsed/>
    <w:rsid w:val="002A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2A53A4"/>
    <w:rPr>
      <w:color w:val="0000FF"/>
      <w:u w:val="single"/>
    </w:rPr>
  </w:style>
  <w:style w:type="paragraph" w:customStyle="1" w:styleId="a8">
    <w:name w:val="Без інтервалів"/>
    <w:qFormat/>
    <w:rsid w:val="002A53A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53A4"/>
  </w:style>
  <w:style w:type="paragraph" w:styleId="ac">
    <w:name w:val="Body Text"/>
    <w:basedOn w:val="a"/>
    <w:link w:val="ad"/>
    <w:rsid w:val="002A53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2A5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2A53A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A53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Абзац списку"/>
    <w:basedOn w:val="a"/>
    <w:qFormat/>
    <w:rsid w:val="002A5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A53A4"/>
    <w:rPr>
      <w:rFonts w:ascii="Times New Roman" w:hAnsi="Times New Roman" w:cs="Times New Roman" w:hint="default"/>
      <w:sz w:val="24"/>
      <w:szCs w:val="24"/>
    </w:rPr>
  </w:style>
  <w:style w:type="character" w:customStyle="1" w:styleId="postbody1">
    <w:name w:val="postbody1"/>
    <w:basedOn w:val="a0"/>
    <w:rsid w:val="002A53A4"/>
  </w:style>
  <w:style w:type="paragraph" w:customStyle="1" w:styleId="justified">
    <w:name w:val="justified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ий текст_"/>
    <w:link w:val="14"/>
    <w:rsid w:val="002A53A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4">
    <w:name w:val="Основний текст1"/>
    <w:basedOn w:val="a"/>
    <w:link w:val="af2"/>
    <w:rsid w:val="002A53A4"/>
    <w:pPr>
      <w:shd w:val="clear" w:color="auto" w:fill="FFFFFF"/>
      <w:spacing w:after="120" w:line="0" w:lineRule="atLeast"/>
      <w:ind w:hanging="540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af3">
    <w:name w:val="a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rsid w:val="002A53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23">
    <w:name w:val="Body Text 2"/>
    <w:basedOn w:val="a"/>
    <w:link w:val="24"/>
    <w:rsid w:val="002A5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5">
    <w:name w:val="Balloon Text"/>
    <w:basedOn w:val="a"/>
    <w:link w:val="af6"/>
    <w:rsid w:val="002A53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A5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link w:val="af7"/>
    <w:semiHidden/>
    <w:rsid w:val="002A53A4"/>
    <w:rPr>
      <w:rFonts w:ascii="Courier New" w:eastAsia="Times New Roman" w:hAnsi="Courier New" w:cs="Courier New"/>
    </w:rPr>
  </w:style>
  <w:style w:type="paragraph" w:styleId="af7">
    <w:name w:val="Plain Text"/>
    <w:basedOn w:val="a"/>
    <w:link w:val="15"/>
    <w:semiHidden/>
    <w:unhideWhenUsed/>
    <w:rsid w:val="002A53A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5">
    <w:name w:val="Текст Знак2"/>
    <w:basedOn w:val="a0"/>
    <w:link w:val="af7"/>
    <w:uiPriority w:val="99"/>
    <w:semiHidden/>
    <w:rsid w:val="002A53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4622</Words>
  <Characters>26351</Characters>
  <Application>Microsoft Office Word</Application>
  <DocSecurity>0</DocSecurity>
  <Lines>219</Lines>
  <Paragraphs>61</Paragraphs>
  <ScaleCrop>false</ScaleCrop>
  <Company/>
  <LinksUpToDate>false</LinksUpToDate>
  <CharactersWithSpaces>30912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2015-01-16T07:39:00Z</dcterms:created>
  <dcterms:modified xsi:type="dcterms:W3CDTF">2015-01-16T07:40:00Z</dcterms:modified>
</cp:coreProperties>
</file>