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86" w:rsidRPr="00B87D6E" w:rsidRDefault="00834586" w:rsidP="00834586">
      <w:pPr>
        <w:rPr>
          <w:rFonts w:ascii="Times New Roman" w:hAnsi="Times New Roman"/>
          <w:b/>
          <w:i/>
          <w:sz w:val="28"/>
          <w:lang w:val="uk-UA"/>
        </w:rPr>
      </w:pPr>
      <w:r w:rsidRPr="00B87D6E">
        <w:rPr>
          <w:rFonts w:ascii="Times New Roman" w:hAnsi="Times New Roman"/>
          <w:b/>
          <w:i/>
          <w:sz w:val="28"/>
          <w:lang w:val="uk-UA"/>
        </w:rPr>
        <w:t>6.4.  План заходів з національно-патріотичного виховання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5"/>
        <w:gridCol w:w="1314"/>
        <w:gridCol w:w="2872"/>
        <w:gridCol w:w="1390"/>
      </w:tblGrid>
      <w:tr w:rsidR="00834586" w:rsidRPr="00834586" w:rsidTr="00C92217"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 виховної роботи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834586" w:rsidRPr="00834586" w:rsidTr="00C92217"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належні умови для рівного доступу до якісної освіти. Вжити заходи для забезпечення організаційно-правових засад діяльності школи, їх належного кадрового, навчал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>ьно-методичного та матеріально-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технічного забезпечення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У школі забезпечити розміщення державної символіки, виконання державного Гімну та підняття державного Прапора перед початком проведення різноманітних урочистих зібрань, спортивних змагань, інших масових заходів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34586" w:rsidRPr="00834586" w:rsidRDefault="009D7CB0" w:rsidP="00B5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Т.Ф.,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педагог-організатор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Ю.М.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 школі заходів до Дня Державного Прапора України та річниці незалежності України.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C92217"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Т.Ф.,</w:t>
            </w:r>
            <w:r w:rsidR="00B55FDD"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Ю.М.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Брати участь в урочистій акції вручення шістнадцятирічним юнакам і дівчатам паспортів громадянина України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Жовтень, березень</w:t>
            </w:r>
          </w:p>
        </w:tc>
        <w:tc>
          <w:tcPr>
            <w:tcW w:w="0" w:type="auto"/>
          </w:tcPr>
          <w:p w:rsidR="00834586" w:rsidRPr="00834586" w:rsidRDefault="009D7CB0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Капустинська Т.Ф.,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Ю.М.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 школі правової освіти та виховання, направленої на розвиток у школярів почуття власної гідності, усвідомлення своїх прав і місця в суспільстві, можливості реалізації своїх прав у поєднанні з виконанням обов’язків.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34586" w:rsidRPr="00834586" w:rsidRDefault="009D7CB0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педагог-організатор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Ю.М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</w:t>
            </w:r>
            <w:r w:rsidR="00834586"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сів,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4586"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Тижня правових знань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Жовтень, Квітень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C92217"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організатор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Ю.М., класні керівники 1-11 кла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сів,вчитель правознавства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серед учнівської молоді освітню, інформаційну роботу з вивчення, популяризації національної історії та культури шляхом ознайомлення з об'єктами історичної та культурної спадщини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України, області, міста, села, використовуючи активні форми роботи.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Проводити різноманітні творчі конкурси знавців української мови, літературні вечори.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Лютий – березень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з відзначення Днів української писемності та мови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C92217"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шкільного етапу та забезпечення участі у ІІ етапах Міжнародного конкурсу з української мови імені П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>етра Яцика; Міжнародному мовно-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літературному конкурсі учнівської та студентської молоді імені Тараса Шевченка</w:t>
            </w:r>
          </w:p>
        </w:tc>
        <w:tc>
          <w:tcPr>
            <w:tcW w:w="0" w:type="auto"/>
          </w:tcPr>
          <w:p w:rsidR="00C92217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Листопад,</w:t>
            </w:r>
          </w:p>
          <w:p w:rsidR="00C92217" w:rsidRDefault="00C92217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217" w:rsidRDefault="00C92217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217" w:rsidRDefault="00C92217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217" w:rsidRDefault="00C92217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4586" w:rsidRPr="00834586" w:rsidRDefault="00834586" w:rsidP="00C9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AD20DD">
        <w:trPr>
          <w:trHeight w:val="661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шевченківських днів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роботу щодо залучення учнів до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вивчення історичного минулого, культури українського народу, пропагування здобутків національної духовної спадщини шляхом проведення міських акцій, конкурсів патріотичного спрямування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C92217"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проведення в школі зустрічей, вечорів пам'яті, творчих конкурсів, походів шляхами бойової слави, з метою пропагування та виховання дітей та учнівської молоді на кращих зразках героїчної історії країни, славних бойових і трудових традицій старшого покоління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Жовтень, квітень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C92217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C92217"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виховної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  <w:r w:rsidR="009D7CB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педагог-організатор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Ю.М.,класні керівники 1-11 кла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сів,вчитель правознавства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щодо героїзації осіб, які віддали життя за Україну, та вшанування їх пам’яті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AD20DD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AD20DD"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AD20DD">
        <w:trPr>
          <w:trHeight w:val="795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Написання листів, виготовлення малюнків для воїнів АТО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Вересень, грудень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Вчитель обр</w:t>
            </w:r>
            <w:r w:rsidR="00AD20DD">
              <w:rPr>
                <w:rFonts w:ascii="Times New Roman" w:hAnsi="Times New Roman"/>
                <w:sz w:val="24"/>
                <w:szCs w:val="24"/>
                <w:lang w:val="uk-UA"/>
              </w:rPr>
              <w:t>азотворчого мистецтва, педагог-о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рганізатор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щодо вшанування пам’яті жертв Голодомору 1932-1933 років в Україні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AD20DD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AD20DD"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заходів до Дня Соборності України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834586" w:rsidRPr="00834586" w:rsidRDefault="00834586" w:rsidP="009D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AD20DD"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="00AD20DD"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виховної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</w:t>
            </w:r>
            <w:r w:rsidR="00B55F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Т.Ф.</w:t>
            </w:r>
            <w:r w:rsidR="009D7CB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D20DD"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AD20DD">
        <w:trPr>
          <w:trHeight w:val="487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Уроків мужності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у школі виставки фото- та архівних документів, що ілюструють становлення та розвиток українського державотворення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AD20DD" w:rsidRDefault="00AD20DD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Зав.бібл</w:t>
            </w:r>
            <w:r w:rsidR="00834586"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іотек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Шухат</w:t>
            </w:r>
            <w:proofErr w:type="spellEnd"/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4586" w:rsidRPr="00834586" w:rsidTr="00C92217">
        <w:trPr>
          <w:trHeight w:val="982"/>
        </w:trPr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у бібліотеці школи тематичні експозиції до Дня захисника Вітчизни та до Дня Збройних Сил України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0" w:type="auto"/>
          </w:tcPr>
          <w:p w:rsidR="00AD20DD" w:rsidRDefault="00AD20DD" w:rsidP="00AD2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Зав.бібл</w:t>
            </w:r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іотек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34586" w:rsidRPr="00834586" w:rsidRDefault="00AD20DD" w:rsidP="00AD2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>Шухат</w:t>
            </w:r>
            <w:proofErr w:type="spellEnd"/>
            <w:r w:rsidRPr="008345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0" w:type="auto"/>
          </w:tcPr>
          <w:p w:rsidR="00834586" w:rsidRPr="00834586" w:rsidRDefault="00834586" w:rsidP="00C9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935D5" w:rsidRDefault="00C935D5"/>
    <w:sectPr w:rsidR="00C9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4586"/>
    <w:rsid w:val="0039777E"/>
    <w:rsid w:val="00531323"/>
    <w:rsid w:val="00834586"/>
    <w:rsid w:val="009D7CB0"/>
    <w:rsid w:val="00AD20DD"/>
    <w:rsid w:val="00B238CC"/>
    <w:rsid w:val="00B55FDD"/>
    <w:rsid w:val="00C92217"/>
    <w:rsid w:val="00C9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8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MoBIL GROUP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123</dc:creator>
  <cp:keywords/>
  <dc:description/>
  <cp:lastModifiedBy>Admin</cp:lastModifiedBy>
  <cp:revision>2</cp:revision>
  <dcterms:created xsi:type="dcterms:W3CDTF">2018-06-14T06:53:00Z</dcterms:created>
  <dcterms:modified xsi:type="dcterms:W3CDTF">2018-06-14T06:53:00Z</dcterms:modified>
</cp:coreProperties>
</file>