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theme/themeOverride2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/>
      </w:tblPr>
      <w:tblGrid>
        <w:gridCol w:w="1986"/>
        <w:gridCol w:w="6221"/>
        <w:gridCol w:w="3513"/>
      </w:tblGrid>
      <w:tr w:rsidR="008F2A45" w:rsidRPr="00465611" w:rsidTr="0065136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 o:ole="">
                  <v:imagedata r:id="rId5" o:title=""/>
                </v:shape>
                <o:OLEObject Type="Embed" ProgID="Visio.Drawing.11" ShapeID="_x0000_i1025" DrawAspect="Content" ObjectID="_1672225571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65611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465611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8F2A45" w:rsidRPr="00465611" w:rsidRDefault="008F2A45" w:rsidP="0065136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A45" w:rsidRPr="00465611" w:rsidRDefault="008F2A45" w:rsidP="008F2A4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F2A45" w:rsidRPr="00465611" w:rsidRDefault="008F2A45" w:rsidP="008F2A4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5611">
        <w:rPr>
          <w:b/>
          <w:sz w:val="32"/>
          <w:szCs w:val="32"/>
          <w:lang w:val="uk-UA"/>
        </w:rPr>
        <w:t>Н А К А З</w:t>
      </w:r>
    </w:p>
    <w:p w:rsidR="008F2A45" w:rsidRPr="00CF3611" w:rsidRDefault="008F2A45" w:rsidP="008F2A45">
      <w:pPr>
        <w:rPr>
          <w:sz w:val="28"/>
          <w:szCs w:val="24"/>
          <w:lang w:val="uk-UA"/>
        </w:rPr>
      </w:pPr>
      <w:r w:rsidRPr="00CF3611">
        <w:rPr>
          <w:sz w:val="28"/>
          <w:szCs w:val="24"/>
          <w:lang w:val="uk-UA"/>
        </w:rPr>
        <w:t>16.11.2020                                                                                                № 213</w:t>
      </w:r>
    </w:p>
    <w:p w:rsidR="008F2A45" w:rsidRDefault="008F2A45" w:rsidP="008F2A45"/>
    <w:p w:rsidR="008F2A45" w:rsidRPr="001036D3" w:rsidRDefault="008F2A45" w:rsidP="008F2A4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підсумки роботи з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обліку продовження</w:t>
      </w:r>
    </w:p>
    <w:p w:rsidR="008F2A45" w:rsidRPr="001036D3" w:rsidRDefault="008F2A45" w:rsidP="008F2A4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навчання та працевлаштування</w:t>
      </w:r>
    </w:p>
    <w:p w:rsidR="008F2A45" w:rsidRDefault="008F2A45" w:rsidP="008F2A45">
      <w:pPr>
        <w:rPr>
          <w:sz w:val="28"/>
          <w:szCs w:val="28"/>
          <w:lang w:val="uk-UA"/>
        </w:rPr>
      </w:pPr>
      <w:r w:rsidRPr="001036D3">
        <w:rPr>
          <w:sz w:val="28"/>
          <w:szCs w:val="28"/>
          <w:lang w:val="uk-UA"/>
        </w:rPr>
        <w:t>випускників 9-х, 11-х класів 20</w:t>
      </w:r>
      <w:r>
        <w:rPr>
          <w:sz w:val="28"/>
          <w:szCs w:val="28"/>
          <w:lang w:val="uk-UA"/>
        </w:rPr>
        <w:t xml:space="preserve">20 </w:t>
      </w:r>
      <w:r w:rsidRPr="001036D3">
        <w:rPr>
          <w:sz w:val="28"/>
          <w:szCs w:val="28"/>
          <w:lang w:val="uk-UA"/>
        </w:rPr>
        <w:t>року</w:t>
      </w:r>
    </w:p>
    <w:p w:rsidR="008F2A45" w:rsidRDefault="008F2A45" w:rsidP="008F2A45">
      <w:pPr>
        <w:spacing w:line="360" w:lineRule="auto"/>
        <w:rPr>
          <w:sz w:val="28"/>
          <w:szCs w:val="28"/>
          <w:lang w:val="uk-UA"/>
        </w:rPr>
      </w:pPr>
    </w:p>
    <w:p w:rsidR="008F2A45" w:rsidRPr="00B54311" w:rsidRDefault="008F2A45" w:rsidP="008F2A4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531">
        <w:rPr>
          <w:rFonts w:ascii="Times New Roman" w:hAnsi="Times New Roman"/>
          <w:sz w:val="28"/>
          <w:szCs w:val="28"/>
          <w:lang w:val="uk-UA"/>
        </w:rPr>
        <w:t xml:space="preserve">На виконання ст. 53 Конституції України, законів України «Про освіту», «Про повну загальну середню освіту», «Про охорону дитинства», «Про зайнятість населення», «Про соціальну роботу з сім’ями, дітьми та молоддю», «Про місцеве самоврядування в Україні», Указу Президента України від 06.10.1999 № 1285/99 «Про заходи щодо забезпечення працевлаштування молоді», наказів Департаменту освіти від 23.04.2020 № 72 «Про проведення обліку продовження навчання та працевлаштування випускників 9-х, 11-х класів 2020 року», від 03.11.2020 № 242 «Про підсумки роботи з обліку продовження навчання та працевлаштування випускників закладів загальної середньої освіти 2020 року», наказу Управління освіти адміністрації </w:t>
      </w:r>
      <w:proofErr w:type="spellStart"/>
      <w:r w:rsidRPr="00DC1531">
        <w:rPr>
          <w:rFonts w:ascii="Times New Roman" w:hAnsi="Times New Roman"/>
          <w:sz w:val="28"/>
          <w:szCs w:val="28"/>
          <w:lang w:val="uk-UA"/>
        </w:rPr>
        <w:t>Основ’янського</w:t>
      </w:r>
      <w:proofErr w:type="spellEnd"/>
      <w:r w:rsidRPr="00DC1531">
        <w:rPr>
          <w:rFonts w:ascii="Times New Roman" w:hAnsi="Times New Roman"/>
          <w:sz w:val="28"/>
          <w:szCs w:val="28"/>
          <w:lang w:val="uk-UA"/>
        </w:rPr>
        <w:t xml:space="preserve"> району від 28.04.2020 №100 «Про проведення обліку продовження навчання та працевлаштування випускників 9-х, 11(12)-х класів 2020 року», від 13.11.2020 № 189 «Про підсумки роботи з обліку продовження навчання та працевлаштування випускників 9-х, 11(12)-х класів 2020 року» а також з метою контролю за здобуттям підлітками повної загальної середньої освіти у закладах освіти району здійснені заходи для забезпечення своєчасного і в повному обсязі обліку продовження навчання та працевлаштування випускників 9-х, 11(12)-х класів 2020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311">
        <w:rPr>
          <w:rFonts w:ascii="Times New Roman" w:hAnsi="Times New Roman"/>
          <w:sz w:val="28"/>
          <w:szCs w:val="28"/>
          <w:lang w:val="uk-UA" w:eastAsia="ru-RU"/>
        </w:rPr>
        <w:t>За результатами вивчення складено довідку (додається).</w:t>
      </w:r>
    </w:p>
    <w:p w:rsidR="008F2A45" w:rsidRDefault="008F2A45" w:rsidP="008F2A4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A45" w:rsidRDefault="008F2A45" w:rsidP="008F2A4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4311">
        <w:rPr>
          <w:rFonts w:ascii="Times New Roman" w:hAnsi="Times New Roman"/>
          <w:sz w:val="28"/>
          <w:szCs w:val="28"/>
          <w:lang w:val="uk-UA" w:eastAsia="ru-RU"/>
        </w:rPr>
        <w:t>Враховуючи вищевикладене,</w:t>
      </w:r>
    </w:p>
    <w:p w:rsidR="008F2A45" w:rsidRDefault="008F2A45" w:rsidP="008F2A4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A45" w:rsidRDefault="008F2A45" w:rsidP="008F2A4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4311">
        <w:rPr>
          <w:rFonts w:ascii="Times New Roman" w:hAnsi="Times New Roman"/>
          <w:sz w:val="28"/>
          <w:szCs w:val="28"/>
          <w:lang w:val="uk-UA" w:eastAsia="ru-RU"/>
        </w:rPr>
        <w:lastRenderedPageBreak/>
        <w:t>НАКАЗУЮ:</w:t>
      </w:r>
    </w:p>
    <w:p w:rsidR="008F2A45" w:rsidRPr="00B54311" w:rsidRDefault="008F2A45" w:rsidP="008F2A45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A45" w:rsidRPr="00B54311" w:rsidRDefault="008F2A45" w:rsidP="008F2A45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54311">
        <w:rPr>
          <w:rFonts w:ascii="Times New Roman" w:hAnsi="Times New Roman"/>
          <w:sz w:val="28"/>
          <w:szCs w:val="28"/>
          <w:lang w:val="uk-UA" w:eastAsia="ru-RU"/>
        </w:rPr>
        <w:t xml:space="preserve">Заступнику директора з </w:t>
      </w:r>
      <w:proofErr w:type="spellStart"/>
      <w:r w:rsidRPr="00B54311">
        <w:rPr>
          <w:rFonts w:ascii="Times New Roman" w:hAnsi="Times New Roman"/>
          <w:sz w:val="28"/>
          <w:szCs w:val="28"/>
          <w:lang w:val="uk-UA" w:eastAsia="ru-RU"/>
        </w:rPr>
        <w:t>навчально</w:t>
      </w:r>
      <w:proofErr w:type="spellEnd"/>
      <w:r w:rsidRPr="00B54311">
        <w:rPr>
          <w:rFonts w:ascii="Times New Roman" w:hAnsi="Times New Roman"/>
          <w:sz w:val="28"/>
          <w:szCs w:val="28"/>
          <w:lang w:val="uk-UA" w:eastAsia="ru-RU"/>
        </w:rPr>
        <w:t xml:space="preserve"> – виховної роботи Топчий М.С.:</w:t>
      </w:r>
    </w:p>
    <w:p w:rsidR="008F2A45" w:rsidRPr="00B54311" w:rsidRDefault="008F2A45" w:rsidP="008F2A45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>Забезпечити надання до Управління освіти підсумкового статистичного звіту про продовження навчання для здобуття повної загальної середньої освіти випускників 9-х класів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311">
        <w:rPr>
          <w:rFonts w:ascii="Times New Roman" w:hAnsi="Times New Roman"/>
          <w:sz w:val="28"/>
          <w:szCs w:val="28"/>
          <w:lang w:val="uk-UA"/>
        </w:rPr>
        <w:t>(форма №1-ЗСО).</w:t>
      </w:r>
    </w:p>
    <w:p w:rsidR="008F2A45" w:rsidRPr="00B54311" w:rsidRDefault="008F2A45" w:rsidP="008F2A45">
      <w:pPr>
        <w:pStyle w:val="a3"/>
        <w:shd w:val="clear" w:color="auto" w:fill="FFFFFF"/>
        <w:spacing w:line="360" w:lineRule="auto"/>
        <w:ind w:left="1276" w:hanging="105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27.11.2020</w:t>
      </w:r>
    </w:p>
    <w:p w:rsidR="008F2A45" w:rsidRPr="00B54311" w:rsidRDefault="008F2A45" w:rsidP="008F2A45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 xml:space="preserve">Внести достовірні дані до </w:t>
      </w:r>
      <w:proofErr w:type="spellStart"/>
      <w:r w:rsidRPr="00B54311">
        <w:rPr>
          <w:rFonts w:ascii="Times New Roman" w:hAnsi="Times New Roman"/>
          <w:sz w:val="28"/>
          <w:szCs w:val="28"/>
          <w:lang w:val="uk-UA"/>
        </w:rPr>
        <w:t>ІСУО</w:t>
      </w:r>
      <w:proofErr w:type="spellEnd"/>
      <w:r w:rsidRPr="00B54311">
        <w:rPr>
          <w:rFonts w:ascii="Times New Roman" w:hAnsi="Times New Roman"/>
          <w:sz w:val="28"/>
          <w:szCs w:val="28"/>
          <w:lang w:val="uk-UA"/>
        </w:rPr>
        <w:t xml:space="preserve"> за підсумковим узагальненим статистичним «Звітом про продовження навчання для здобуття повної загальної середньої освіти випускників 9-х класів загальноосвітніх навчальних закладів» (форма звітності № 1-ЗСО).</w:t>
      </w:r>
    </w:p>
    <w:p w:rsidR="008F2A45" w:rsidRPr="00B54311" w:rsidRDefault="008F2A45" w:rsidP="008F2A45">
      <w:pPr>
        <w:pStyle w:val="a3"/>
        <w:shd w:val="clear" w:color="auto" w:fill="FFFFFF"/>
        <w:spacing w:line="360" w:lineRule="auto"/>
        <w:ind w:left="127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01.12.2020</w:t>
      </w:r>
    </w:p>
    <w:p w:rsidR="008F2A45" w:rsidRPr="00B54311" w:rsidRDefault="008F2A45" w:rsidP="008F2A45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>Надати попередню інформацію про продовження навчання та працевлаштування випускників 9-х та 11(12)-х класів за встановленою формою.</w:t>
      </w:r>
    </w:p>
    <w:p w:rsidR="008F2A45" w:rsidRPr="00B54311" w:rsidRDefault="008F2A45" w:rsidP="008F2A45">
      <w:pPr>
        <w:pStyle w:val="a8"/>
        <w:spacing w:line="360" w:lineRule="auto"/>
        <w:ind w:left="127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05.02.2021</w:t>
      </w:r>
    </w:p>
    <w:p w:rsidR="008F2A45" w:rsidRPr="00B54311" w:rsidRDefault="008F2A45" w:rsidP="008F2A45">
      <w:pPr>
        <w:pStyle w:val="a3"/>
        <w:numPr>
          <w:ilvl w:val="1"/>
          <w:numId w:val="1"/>
        </w:numPr>
        <w:shd w:val="clear" w:color="auto" w:fill="FFFFFF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>Видати накази «Про проведення обліку продовження навчання та працевлаштування випуск</w:t>
      </w:r>
      <w:r>
        <w:rPr>
          <w:rFonts w:ascii="Times New Roman" w:hAnsi="Times New Roman"/>
          <w:sz w:val="28"/>
          <w:szCs w:val="28"/>
          <w:lang w:val="uk-UA"/>
        </w:rPr>
        <w:t xml:space="preserve">ників 9-х, 11(12)-х класів 2021 </w:t>
      </w:r>
      <w:r w:rsidRPr="00B54311">
        <w:rPr>
          <w:rFonts w:ascii="Times New Roman" w:hAnsi="Times New Roman"/>
          <w:sz w:val="28"/>
          <w:szCs w:val="28"/>
          <w:lang w:val="uk-UA"/>
        </w:rPr>
        <w:t>року».</w:t>
      </w:r>
    </w:p>
    <w:p w:rsidR="008F2A45" w:rsidRPr="00B54311" w:rsidRDefault="008F2A45" w:rsidP="008F2A45">
      <w:pPr>
        <w:pStyle w:val="a8"/>
        <w:spacing w:line="360" w:lineRule="auto"/>
        <w:ind w:left="127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01.05.2021</w:t>
      </w:r>
    </w:p>
    <w:p w:rsidR="008F2A45" w:rsidRPr="00B54311" w:rsidRDefault="008F2A45" w:rsidP="008F2A45">
      <w:pPr>
        <w:pStyle w:val="a7"/>
        <w:numPr>
          <w:ilvl w:val="1"/>
          <w:numId w:val="1"/>
        </w:numPr>
        <w:tabs>
          <w:tab w:val="left" w:pos="-5387"/>
        </w:tabs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 xml:space="preserve"> Забезпечити контроль за правильністю оформлення та достовірністю надання інформації про подальше місце навчання випускників.</w:t>
      </w:r>
    </w:p>
    <w:p w:rsidR="008F2A45" w:rsidRPr="00B54311" w:rsidRDefault="008F2A45" w:rsidP="008F2A45">
      <w:pPr>
        <w:tabs>
          <w:tab w:val="left" w:pos="720"/>
        </w:tabs>
        <w:spacing w:line="360" w:lineRule="auto"/>
        <w:ind w:left="12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Квітень-вересень 2021</w:t>
      </w:r>
      <w:r w:rsidRPr="00B54311">
        <w:rPr>
          <w:sz w:val="28"/>
          <w:szCs w:val="28"/>
          <w:lang w:val="uk-UA"/>
        </w:rPr>
        <w:t xml:space="preserve"> року</w:t>
      </w:r>
    </w:p>
    <w:p w:rsidR="008F2A45" w:rsidRPr="00B54311" w:rsidRDefault="008F2A45" w:rsidP="008F2A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>Класному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керівнику 9-А класу Третьяковій І.Л.</w:t>
      </w:r>
      <w:r w:rsidRPr="00B54311">
        <w:rPr>
          <w:rFonts w:ascii="Times New Roman" w:hAnsi="Times New Roman"/>
          <w:sz w:val="28"/>
          <w:szCs w:val="28"/>
          <w:lang w:val="uk-UA"/>
        </w:rPr>
        <w:t xml:space="preserve"> проводити системну роботу щодо залучення випускників 9-го класу до навчання для здобуття ними повної загальної середньої освіти та таким чином збереження контингенту учнів школи. </w:t>
      </w:r>
    </w:p>
    <w:p w:rsidR="008F2A45" w:rsidRPr="00297C2C" w:rsidRDefault="008F2A45" w:rsidP="008F2A45">
      <w:pPr>
        <w:pStyle w:val="a7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2020/2021</w:t>
      </w:r>
      <w:r w:rsidRPr="00B54311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8F2A45" w:rsidRPr="00B54311" w:rsidRDefault="008F2A45" w:rsidP="008F2A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Відповідальному за інформаційне наповнення офіційного сайту школи </w:t>
      </w:r>
      <w:proofErr w:type="spellStart"/>
      <w:r w:rsidRPr="00B54311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B54311"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8F2A45" w:rsidRPr="00B54311" w:rsidRDefault="008F2A45" w:rsidP="008F2A45">
      <w:pPr>
        <w:pStyle w:val="a7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27.11.2020</w:t>
      </w:r>
    </w:p>
    <w:p w:rsidR="008F2A45" w:rsidRPr="00B54311" w:rsidRDefault="008F2A45" w:rsidP="008F2A4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Pr="00297C2C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 w:rsidRPr="00297C2C">
        <w:rPr>
          <w:sz w:val="28"/>
          <w:szCs w:val="28"/>
          <w:lang w:val="uk-UA"/>
        </w:rPr>
        <w:t>Директор школи</w:t>
      </w:r>
      <w:r w:rsidRPr="00297C2C">
        <w:rPr>
          <w:sz w:val="28"/>
          <w:szCs w:val="28"/>
          <w:lang w:val="uk-UA"/>
        </w:rPr>
        <w:tab/>
      </w:r>
      <w:r w:rsidRPr="00297C2C">
        <w:rPr>
          <w:sz w:val="28"/>
          <w:szCs w:val="28"/>
          <w:lang w:val="uk-UA"/>
        </w:rPr>
        <w:tab/>
      </w:r>
      <w:r w:rsidRPr="00297C2C">
        <w:rPr>
          <w:sz w:val="28"/>
          <w:szCs w:val="28"/>
          <w:lang w:val="uk-UA"/>
        </w:rPr>
        <w:tab/>
      </w:r>
      <w:r w:rsidRPr="00297C2C">
        <w:rPr>
          <w:sz w:val="28"/>
          <w:szCs w:val="28"/>
          <w:lang w:val="uk-UA"/>
        </w:rPr>
        <w:tab/>
      </w:r>
      <w:r w:rsidRPr="00297C2C">
        <w:rPr>
          <w:sz w:val="28"/>
          <w:szCs w:val="28"/>
          <w:lang w:val="uk-UA"/>
        </w:rPr>
        <w:tab/>
      </w:r>
      <w:r w:rsidRPr="00297C2C">
        <w:rPr>
          <w:sz w:val="28"/>
          <w:szCs w:val="28"/>
          <w:lang w:val="uk-UA"/>
        </w:rPr>
        <w:tab/>
        <w:t>Є.В.</w:t>
      </w:r>
      <w:proofErr w:type="spellStart"/>
      <w:r w:rsidRPr="00297C2C">
        <w:rPr>
          <w:sz w:val="28"/>
          <w:szCs w:val="28"/>
          <w:lang w:val="uk-UA"/>
        </w:rPr>
        <w:t>Гонський</w:t>
      </w:r>
      <w:proofErr w:type="spellEnd"/>
      <w:r w:rsidRPr="00297C2C">
        <w:rPr>
          <w:sz w:val="28"/>
          <w:szCs w:val="28"/>
          <w:lang w:val="uk-UA"/>
        </w:rPr>
        <w:tab/>
      </w:r>
    </w:p>
    <w:p w:rsidR="008F2A45" w:rsidRPr="00B54311" w:rsidRDefault="008F2A45" w:rsidP="008F2A45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311">
        <w:rPr>
          <w:rFonts w:ascii="Times New Roman" w:hAnsi="Times New Roman"/>
          <w:sz w:val="28"/>
          <w:szCs w:val="28"/>
          <w:lang w:val="uk-UA"/>
        </w:rPr>
        <w:tab/>
      </w:r>
    </w:p>
    <w:p w:rsidR="008F2A45" w:rsidRPr="00B54311" w:rsidRDefault="008F2A45" w:rsidP="008F2A45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A45" w:rsidRPr="00297C2C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 w:rsidRPr="00297C2C">
        <w:rPr>
          <w:sz w:val="28"/>
          <w:szCs w:val="28"/>
          <w:lang w:val="uk-UA"/>
        </w:rPr>
        <w:t>З наказом ознайомлені:</w:t>
      </w:r>
    </w:p>
    <w:p w:rsidR="008F2A45" w:rsidRPr="00297C2C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 w:rsidRPr="00297C2C">
        <w:rPr>
          <w:sz w:val="28"/>
          <w:szCs w:val="28"/>
          <w:lang w:val="uk-UA"/>
        </w:rPr>
        <w:t>Топчий М.С.</w:t>
      </w:r>
    </w:p>
    <w:p w:rsidR="008F2A45" w:rsidRPr="00297C2C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Третьякова І.Л.</w:t>
      </w:r>
    </w:p>
    <w:p w:rsidR="008F2A45" w:rsidRPr="00297C2C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 w:rsidRPr="00297C2C">
        <w:rPr>
          <w:sz w:val="28"/>
          <w:szCs w:val="28"/>
          <w:lang w:val="uk-UA"/>
        </w:rPr>
        <w:t>Брусін. І.О.</w:t>
      </w:r>
    </w:p>
    <w:p w:rsidR="008F2A45" w:rsidRPr="00B54311" w:rsidRDefault="008F2A45" w:rsidP="008F2A45">
      <w:pPr>
        <w:pStyle w:val="a7"/>
        <w:spacing w:line="360" w:lineRule="auto"/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Pr="00DC1531" w:rsidRDefault="008F2A45" w:rsidP="008F2A45">
      <w:pPr>
        <w:spacing w:line="360" w:lineRule="auto"/>
        <w:jc w:val="both"/>
        <w:rPr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F2A45" w:rsidRDefault="008F2A45" w:rsidP="008F2A45">
      <w:pPr>
        <w:pStyle w:val="a7"/>
        <w:spacing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B54311">
        <w:rPr>
          <w:rFonts w:ascii="Times New Roman" w:hAnsi="Times New Roman"/>
          <w:sz w:val="20"/>
          <w:szCs w:val="20"/>
          <w:lang w:val="uk-UA"/>
        </w:rPr>
        <w:t>Топчий М.С.</w:t>
      </w:r>
    </w:p>
    <w:p w:rsidR="008F2A45" w:rsidRPr="00387609" w:rsidRDefault="008F2A45" w:rsidP="008F2A45">
      <w:pPr>
        <w:jc w:val="right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lastRenderedPageBreak/>
        <w:t xml:space="preserve">Додаток </w:t>
      </w:r>
    </w:p>
    <w:p w:rsidR="008F2A45" w:rsidRPr="00387609" w:rsidRDefault="008F2A45" w:rsidP="008F2A4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</w:t>
      </w:r>
      <w:r w:rsidRPr="00387609">
        <w:rPr>
          <w:sz w:val="28"/>
          <w:szCs w:val="28"/>
          <w:lang w:val="uk-UA"/>
        </w:rPr>
        <w:t xml:space="preserve"> </w:t>
      </w:r>
    </w:p>
    <w:p w:rsidR="008F2A45" w:rsidRPr="00387609" w:rsidRDefault="008F2A45" w:rsidP="008F2A45">
      <w:pPr>
        <w:jc w:val="right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 xml:space="preserve">ХЗОШ№41 </w:t>
      </w:r>
    </w:p>
    <w:p w:rsidR="008F2A45" w:rsidRPr="00683947" w:rsidRDefault="008F2A45" w:rsidP="008F2A45">
      <w:pPr>
        <w:jc w:val="right"/>
        <w:rPr>
          <w:sz w:val="28"/>
          <w:szCs w:val="28"/>
          <w:lang w:val="uk-UA"/>
        </w:rPr>
      </w:pPr>
      <w:r w:rsidRPr="00683947">
        <w:rPr>
          <w:sz w:val="28"/>
          <w:szCs w:val="28"/>
          <w:lang w:val="uk-UA"/>
        </w:rPr>
        <w:t>від 16.11.2019 №213</w:t>
      </w:r>
    </w:p>
    <w:p w:rsidR="008F2A45" w:rsidRPr="00387609" w:rsidRDefault="008F2A45" w:rsidP="008F2A45">
      <w:pPr>
        <w:jc w:val="center"/>
        <w:rPr>
          <w:sz w:val="28"/>
          <w:szCs w:val="28"/>
          <w:lang w:val="uk-UA"/>
        </w:rPr>
      </w:pPr>
    </w:p>
    <w:p w:rsidR="008F2A45" w:rsidRPr="00387609" w:rsidRDefault="008F2A45" w:rsidP="008F2A45">
      <w:pPr>
        <w:jc w:val="center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>ДОВІДКА</w:t>
      </w:r>
    </w:p>
    <w:p w:rsidR="008F2A45" w:rsidRPr="00387609" w:rsidRDefault="008F2A45" w:rsidP="008F2A45">
      <w:pPr>
        <w:jc w:val="center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>про аналіз працевлаштування випускників 20</w:t>
      </w:r>
      <w:r>
        <w:rPr>
          <w:sz w:val="28"/>
          <w:szCs w:val="28"/>
          <w:lang w:val="uk-UA"/>
        </w:rPr>
        <w:t>20</w:t>
      </w:r>
      <w:r w:rsidRPr="00387609">
        <w:rPr>
          <w:sz w:val="28"/>
          <w:szCs w:val="28"/>
          <w:lang w:val="uk-UA"/>
        </w:rPr>
        <w:t xml:space="preserve"> року</w:t>
      </w:r>
    </w:p>
    <w:p w:rsidR="008F2A45" w:rsidRPr="00387609" w:rsidRDefault="008F2A45" w:rsidP="008F2A45">
      <w:pPr>
        <w:jc w:val="center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 xml:space="preserve">Харківської загальноосвітньої школи І-ІІІ ступенів №41 </w:t>
      </w:r>
    </w:p>
    <w:p w:rsidR="008F2A45" w:rsidRPr="00387609" w:rsidRDefault="008F2A45" w:rsidP="008F2A45">
      <w:pPr>
        <w:jc w:val="center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>Харківської міської ради Харківської області</w:t>
      </w:r>
    </w:p>
    <w:p w:rsidR="008F2A45" w:rsidRPr="00387609" w:rsidRDefault="008F2A45" w:rsidP="008F2A45">
      <w:pPr>
        <w:spacing w:line="360" w:lineRule="auto"/>
        <w:rPr>
          <w:sz w:val="28"/>
          <w:szCs w:val="28"/>
          <w:lang w:val="uk-UA"/>
        </w:rPr>
      </w:pPr>
    </w:p>
    <w:p w:rsidR="008F2A45" w:rsidRPr="00387609" w:rsidRDefault="008F2A45" w:rsidP="008F2A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1531">
        <w:rPr>
          <w:sz w:val="28"/>
          <w:szCs w:val="28"/>
          <w:lang w:val="uk-UA"/>
        </w:rPr>
        <w:t xml:space="preserve">На виконання ст. 53 Конституції України, законів України «Про освіту», «Про повну загальну середню освіту», «Про охорону дитинства», «Про зайнятість населення», «Про соціальну роботу з сім’ями, дітьми та молоддю», «Про місцеве самоврядування в Україні», Указу Президента України від 06.10.1999 № 1285/99 «Про заходи щодо забезпечення працевлаштування молоді», наказів Департаменту освіти від 23.04.2020 № 72 «Про проведення обліку продовження навчання та працевлаштування випускників 9-х, 11-х класів 2020 року», від 03.11.2020 № 242 «Про підсумки роботи з обліку продовження навчання та працевлаштування випускників закладів загальної середньої освіти 2020 року», наказу Управління освіти адміністрації </w:t>
      </w:r>
      <w:proofErr w:type="spellStart"/>
      <w:r w:rsidRPr="00DC1531">
        <w:rPr>
          <w:sz w:val="28"/>
          <w:szCs w:val="28"/>
          <w:lang w:val="uk-UA"/>
        </w:rPr>
        <w:t>Основ’янського</w:t>
      </w:r>
      <w:proofErr w:type="spellEnd"/>
      <w:r w:rsidRPr="00DC1531">
        <w:rPr>
          <w:sz w:val="28"/>
          <w:szCs w:val="28"/>
          <w:lang w:val="uk-UA"/>
        </w:rPr>
        <w:t xml:space="preserve"> району від 28.04.2020 №100 «Про проведення обліку продовження навчання та працевлаштування випускників 9-х, 11(12)-х класів 2020 року», від 13.11.2020 № 189 «Про підсумки роботи з обліку продовження навчання та працевлаштування випускників 9-х, 11(12)-х класів 2020 року» а також з метою контролю за здобуттям підлітками повної загальної середньої освіти у закладах освіти району здійснені заходи для забезпечення своєчасного і в повному обсязі обліку продовження навчання та працевлаштування випускників 9-х, 11(12)-х класів </w:t>
      </w:r>
      <w:r w:rsidRPr="00387609">
        <w:rPr>
          <w:sz w:val="28"/>
          <w:szCs w:val="28"/>
          <w:lang w:val="uk-UA"/>
        </w:rPr>
        <w:t>призначено з</w:t>
      </w:r>
      <w:r w:rsidRPr="00387609">
        <w:rPr>
          <w:color w:val="000000"/>
          <w:sz w:val="28"/>
          <w:szCs w:val="28"/>
          <w:lang w:val="uk-UA"/>
        </w:rPr>
        <w:t>аступника директора з навчально-ви</w:t>
      </w:r>
      <w:r>
        <w:rPr>
          <w:color w:val="000000"/>
          <w:sz w:val="28"/>
          <w:szCs w:val="28"/>
          <w:lang w:val="uk-UA"/>
        </w:rPr>
        <w:t>ховної роботи Топчий М.С. У 2020 році зі школи було випущено  38 випускників (21 осо</w:t>
      </w:r>
      <w:r w:rsidRPr="00387609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а з 9-А класу, 17</w:t>
      </w:r>
      <w:r w:rsidRPr="0038760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 з 11-А класу), що на 11 осіб більше</w:t>
      </w:r>
      <w:r w:rsidRPr="00387609">
        <w:rPr>
          <w:sz w:val="28"/>
          <w:szCs w:val="28"/>
          <w:lang w:val="uk-UA"/>
        </w:rPr>
        <w:t xml:space="preserve"> ніж торі</w:t>
      </w:r>
      <w:r>
        <w:rPr>
          <w:sz w:val="28"/>
          <w:szCs w:val="28"/>
          <w:lang w:val="uk-UA"/>
        </w:rPr>
        <w:t>к. Випускники дев’ятого класу (16  учнів, що складає 72,6</w:t>
      </w:r>
      <w:r w:rsidRPr="00387609">
        <w:rPr>
          <w:sz w:val="28"/>
          <w:szCs w:val="28"/>
          <w:lang w:val="uk-UA"/>
        </w:rPr>
        <w:t>%.) продовжили</w:t>
      </w:r>
      <w:r>
        <w:rPr>
          <w:sz w:val="28"/>
          <w:szCs w:val="28"/>
          <w:lang w:val="uk-UA"/>
        </w:rPr>
        <w:t xml:space="preserve"> навчання у нашій школі. Четверо</w:t>
      </w:r>
      <w:r w:rsidRPr="00387609">
        <w:rPr>
          <w:sz w:val="28"/>
          <w:szCs w:val="28"/>
          <w:lang w:val="uk-UA"/>
        </w:rPr>
        <w:t xml:space="preserve"> випускників </w:t>
      </w:r>
      <w:r w:rsidRPr="00387609">
        <w:rPr>
          <w:sz w:val="28"/>
          <w:szCs w:val="28"/>
          <w:lang w:val="uk-UA"/>
        </w:rPr>
        <w:lastRenderedPageBreak/>
        <w:t>продовжили навчання у регіональному центрі професійної осв</w:t>
      </w:r>
      <w:r>
        <w:rPr>
          <w:sz w:val="28"/>
          <w:szCs w:val="28"/>
          <w:lang w:val="uk-UA"/>
        </w:rPr>
        <w:t xml:space="preserve">іти ресторанного, будівельного та </w:t>
      </w:r>
      <w:r w:rsidRPr="00387609">
        <w:rPr>
          <w:sz w:val="28"/>
          <w:szCs w:val="28"/>
          <w:lang w:val="uk-UA"/>
        </w:rPr>
        <w:t>автотранспортного сервісу</w:t>
      </w:r>
      <w:r>
        <w:rPr>
          <w:sz w:val="28"/>
          <w:szCs w:val="28"/>
          <w:lang w:val="uk-UA"/>
        </w:rPr>
        <w:t>; регіональному центрі професійної освіти електротехнічних, машинобудівних та сервісних технологій</w:t>
      </w:r>
      <w:r w:rsidRPr="0038760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вищому професійному училищі швейного виробництва та побуту; регіональному механіко-технологічному центрі професійної освіти Харківської області;</w:t>
      </w:r>
      <w:r w:rsidRPr="00387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один учень</w:t>
      </w:r>
      <w:r w:rsidRPr="00387609">
        <w:rPr>
          <w:sz w:val="28"/>
          <w:szCs w:val="28"/>
          <w:lang w:val="uk-UA"/>
        </w:rPr>
        <w:t xml:space="preserve"> продовжив навчання у ЗВО І-ІІ рівнів (Харківському </w:t>
      </w:r>
      <w:r>
        <w:rPr>
          <w:sz w:val="28"/>
          <w:szCs w:val="28"/>
          <w:lang w:val="uk-UA"/>
        </w:rPr>
        <w:t xml:space="preserve">національному університеті міського господарства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Житлово-комунальний фаховий коледж</w:t>
      </w:r>
      <w:r w:rsidRPr="00387609">
        <w:rPr>
          <w:sz w:val="28"/>
          <w:szCs w:val="28"/>
          <w:lang w:val="uk-UA"/>
        </w:rPr>
        <w:t xml:space="preserve">). </w:t>
      </w:r>
    </w:p>
    <w:p w:rsidR="008F2A45" w:rsidRPr="00387609" w:rsidRDefault="008F2A45" w:rsidP="008F2A4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 xml:space="preserve">З числа випускників 11 класу продовжили навчання </w:t>
      </w:r>
      <w:r>
        <w:rPr>
          <w:sz w:val="28"/>
          <w:szCs w:val="28"/>
          <w:lang w:val="uk-UA"/>
        </w:rPr>
        <w:t>15 учнів – 88,2% (</w:t>
      </w:r>
      <w:proofErr w:type="spellStart"/>
      <w:r>
        <w:rPr>
          <w:sz w:val="28"/>
          <w:szCs w:val="28"/>
          <w:lang w:val="uk-UA"/>
        </w:rPr>
        <w:t>минулоріч</w:t>
      </w:r>
      <w:proofErr w:type="spellEnd"/>
      <w:r>
        <w:rPr>
          <w:sz w:val="28"/>
          <w:szCs w:val="28"/>
          <w:lang w:val="uk-UA"/>
        </w:rPr>
        <w:t xml:space="preserve"> 72,7%), з них у  ЗВО ІІІ-ІV рівнів 12</w:t>
      </w:r>
      <w:r w:rsidRPr="00387609">
        <w:rPr>
          <w:sz w:val="28"/>
          <w:szCs w:val="28"/>
          <w:lang w:val="uk-UA"/>
        </w:rPr>
        <w:t xml:space="preserve"> осіб – </w:t>
      </w:r>
      <w:r w:rsidRPr="003A17C0">
        <w:rPr>
          <w:sz w:val="28"/>
          <w:szCs w:val="28"/>
          <w:shd w:val="clear" w:color="auto" w:fill="FFFFFF"/>
          <w:lang w:val="uk-UA"/>
        </w:rPr>
        <w:t>70,6%</w:t>
      </w:r>
      <w:r>
        <w:rPr>
          <w:sz w:val="28"/>
          <w:szCs w:val="28"/>
          <w:lang w:val="uk-UA"/>
        </w:rPr>
        <w:t xml:space="preserve"> (минулого року 63,6</w:t>
      </w:r>
      <w:r w:rsidRPr="00387609">
        <w:rPr>
          <w:sz w:val="28"/>
          <w:szCs w:val="28"/>
          <w:lang w:val="uk-UA"/>
        </w:rPr>
        <w:t>%),</w:t>
      </w:r>
      <w:r>
        <w:rPr>
          <w:sz w:val="28"/>
          <w:szCs w:val="28"/>
          <w:lang w:val="uk-UA"/>
        </w:rPr>
        <w:t xml:space="preserve"> ЗВО І-ІІ рівень 2 особи</w:t>
      </w:r>
      <w:r w:rsidRPr="00387609">
        <w:rPr>
          <w:sz w:val="28"/>
          <w:szCs w:val="28"/>
          <w:lang w:val="uk-UA"/>
        </w:rPr>
        <w:t xml:space="preserve"> – </w:t>
      </w:r>
      <w:r w:rsidRPr="003A17C0">
        <w:rPr>
          <w:sz w:val="28"/>
          <w:szCs w:val="28"/>
          <w:shd w:val="clear" w:color="auto" w:fill="FFFFFF"/>
          <w:lang w:val="uk-UA"/>
        </w:rPr>
        <w:t>11,8%</w:t>
      </w:r>
      <w:r>
        <w:rPr>
          <w:sz w:val="28"/>
          <w:szCs w:val="28"/>
          <w:lang w:val="uk-UA"/>
        </w:rPr>
        <w:t xml:space="preserve"> (минулого року 0 %),</w:t>
      </w:r>
      <w:r w:rsidRPr="00387609">
        <w:rPr>
          <w:sz w:val="28"/>
          <w:szCs w:val="28"/>
          <w:lang w:val="uk-UA"/>
        </w:rPr>
        <w:t xml:space="preserve"> у ЗПТО 1</w:t>
      </w:r>
      <w:r>
        <w:rPr>
          <w:sz w:val="28"/>
          <w:szCs w:val="28"/>
          <w:lang w:val="uk-UA"/>
        </w:rPr>
        <w:t xml:space="preserve"> особа</w:t>
      </w:r>
      <w:r w:rsidRPr="00387609">
        <w:rPr>
          <w:sz w:val="28"/>
          <w:szCs w:val="28"/>
          <w:lang w:val="uk-UA"/>
        </w:rPr>
        <w:t xml:space="preserve"> – </w:t>
      </w:r>
      <w:r w:rsidRPr="003A17C0">
        <w:rPr>
          <w:sz w:val="28"/>
          <w:szCs w:val="28"/>
          <w:shd w:val="clear" w:color="auto" w:fill="FFFFFF"/>
          <w:lang w:val="uk-UA"/>
        </w:rPr>
        <w:t>5,8</w:t>
      </w:r>
      <w:r>
        <w:rPr>
          <w:sz w:val="28"/>
          <w:szCs w:val="28"/>
          <w:lang w:val="uk-UA"/>
        </w:rPr>
        <w:t>% (минулого року 9,1</w:t>
      </w:r>
      <w:r w:rsidRPr="00387609">
        <w:rPr>
          <w:sz w:val="28"/>
          <w:szCs w:val="28"/>
          <w:lang w:val="uk-UA"/>
        </w:rPr>
        <w:t>%). Випускників, що не н</w:t>
      </w:r>
      <w:r>
        <w:rPr>
          <w:sz w:val="28"/>
          <w:szCs w:val="28"/>
          <w:lang w:val="uk-UA"/>
        </w:rPr>
        <w:t>авчаються і не працюють немає, 2</w:t>
      </w:r>
      <w:r w:rsidRPr="00387609">
        <w:rPr>
          <w:sz w:val="28"/>
          <w:szCs w:val="28"/>
          <w:lang w:val="uk-UA"/>
        </w:rPr>
        <w:t xml:space="preserve"> випускники працевлаштовані – </w:t>
      </w:r>
      <w:r w:rsidRPr="003A17C0">
        <w:rPr>
          <w:sz w:val="28"/>
          <w:szCs w:val="28"/>
          <w:shd w:val="clear" w:color="auto" w:fill="FFFFFF"/>
          <w:lang w:val="uk-UA"/>
        </w:rPr>
        <w:t>11,8%</w:t>
      </w:r>
      <w:r>
        <w:rPr>
          <w:sz w:val="28"/>
          <w:szCs w:val="28"/>
          <w:lang w:val="uk-UA"/>
        </w:rPr>
        <w:t xml:space="preserve"> (минулого року 27,3</w:t>
      </w:r>
      <w:r w:rsidRPr="00387609">
        <w:rPr>
          <w:sz w:val="28"/>
          <w:szCs w:val="28"/>
          <w:lang w:val="uk-UA"/>
        </w:rPr>
        <w:t xml:space="preserve">%). </w:t>
      </w:r>
    </w:p>
    <w:p w:rsidR="008F2A45" w:rsidRPr="00B16601" w:rsidRDefault="008F2A45" w:rsidP="008F2A4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7609">
        <w:rPr>
          <w:sz w:val="28"/>
          <w:szCs w:val="28"/>
          <w:lang w:val="uk-UA"/>
        </w:rPr>
        <w:t xml:space="preserve">Стан роботи з обліку працевлаштування випускників аналізувався на нараді при </w:t>
      </w:r>
      <w:r w:rsidRPr="009438B6">
        <w:rPr>
          <w:sz w:val="28"/>
          <w:szCs w:val="28"/>
          <w:lang w:val="uk-UA"/>
        </w:rPr>
        <w:t>директорі (протокол від 22.10.2020 №3).</w:t>
      </w:r>
    </w:p>
    <w:p w:rsidR="008F2A45" w:rsidRPr="00387609" w:rsidRDefault="008F2A45" w:rsidP="008F2A45">
      <w:pPr>
        <w:spacing w:line="360" w:lineRule="auto"/>
        <w:rPr>
          <w:b/>
          <w:i/>
          <w:color w:val="000000"/>
          <w:sz w:val="24"/>
          <w:szCs w:val="24"/>
          <w:lang w:val="uk-UA"/>
        </w:rPr>
      </w:pPr>
      <w:r w:rsidRPr="00387609">
        <w:rPr>
          <w:b/>
          <w:i/>
          <w:color w:val="000000"/>
          <w:sz w:val="24"/>
          <w:szCs w:val="24"/>
          <w:lang w:val="uk-UA"/>
        </w:rPr>
        <w:t xml:space="preserve">Кількість випускників 9-х класів, які продовжують навчання у ЗПТО та ЗВО І-ІІ </w:t>
      </w:r>
      <w:proofErr w:type="spellStart"/>
      <w:r w:rsidRPr="00387609">
        <w:rPr>
          <w:b/>
          <w:i/>
          <w:color w:val="000000"/>
          <w:sz w:val="24"/>
          <w:szCs w:val="24"/>
          <w:lang w:val="uk-UA"/>
        </w:rPr>
        <w:t>р.а</w:t>
      </w:r>
      <w:proofErr w:type="spellEnd"/>
      <w:r w:rsidRPr="00387609">
        <w:rPr>
          <w:b/>
          <w:i/>
          <w:color w:val="000000"/>
          <w:sz w:val="24"/>
          <w:szCs w:val="24"/>
          <w:lang w:val="uk-UA"/>
        </w:rPr>
        <w:t>.</w:t>
      </w:r>
    </w:p>
    <w:p w:rsidR="008F2A45" w:rsidRPr="00387609" w:rsidRDefault="008F2A45" w:rsidP="008F2A45">
      <w:pPr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A45" w:rsidRPr="00387609" w:rsidRDefault="008F2A45" w:rsidP="008F2A4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>Аналізуючи дані таблиц</w:t>
      </w:r>
      <w:r>
        <w:rPr>
          <w:sz w:val="28"/>
          <w:szCs w:val="28"/>
          <w:lang w:val="uk-UA"/>
        </w:rPr>
        <w:t xml:space="preserve">і, спостерігаємо за останні рік зменшилась </w:t>
      </w:r>
      <w:r w:rsidRPr="00387609">
        <w:rPr>
          <w:sz w:val="28"/>
          <w:szCs w:val="28"/>
          <w:lang w:val="uk-UA"/>
        </w:rPr>
        <w:t xml:space="preserve"> кількості учнів, які продовжили навчання у ЗПТО та ЗВО І-ІІ ступенів після закінчення 9 класу.</w:t>
      </w:r>
    </w:p>
    <w:p w:rsidR="008F2A45" w:rsidRPr="00387609" w:rsidRDefault="008F2A45" w:rsidP="008F2A4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lastRenderedPageBreak/>
        <w:t>Серед випускників 1</w:t>
      </w:r>
      <w:r>
        <w:rPr>
          <w:sz w:val="28"/>
          <w:szCs w:val="28"/>
          <w:lang w:val="uk-UA"/>
        </w:rPr>
        <w:t>1 класу спостерігається</w:t>
      </w:r>
      <w:r w:rsidRPr="00387609">
        <w:rPr>
          <w:sz w:val="28"/>
          <w:szCs w:val="28"/>
          <w:lang w:val="uk-UA"/>
        </w:rPr>
        <w:t xml:space="preserve"> збільшення відсотку учнів, що продовжують навчання.</w:t>
      </w:r>
    </w:p>
    <w:p w:rsidR="008F2A45" w:rsidRPr="00387609" w:rsidRDefault="008F2A45" w:rsidP="008F2A45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95925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2A45" w:rsidRPr="00387609" w:rsidRDefault="008F2A45" w:rsidP="008F2A4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 xml:space="preserve">У ході роботи над обліком продовження навчання і працевлаштування випускників у школі розбіжностей у статистичній звітності не було допущено. </w:t>
      </w:r>
    </w:p>
    <w:p w:rsidR="008F2A45" w:rsidRPr="00387609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  <w:r w:rsidRPr="00387609">
        <w:rPr>
          <w:b/>
          <w:sz w:val="28"/>
          <w:szCs w:val="28"/>
          <w:lang w:val="uk-UA"/>
        </w:rPr>
        <w:t>Рекомендації:</w:t>
      </w:r>
      <w:r>
        <w:rPr>
          <w:sz w:val="28"/>
          <w:szCs w:val="28"/>
          <w:lang w:val="uk-UA"/>
        </w:rPr>
        <w:t xml:space="preserve"> протягом 2020/2021</w:t>
      </w:r>
      <w:r w:rsidRPr="00387609">
        <w:rPr>
          <w:sz w:val="28"/>
          <w:szCs w:val="28"/>
          <w:lang w:val="uk-UA"/>
        </w:rPr>
        <w:t xml:space="preserve"> навчального року необхідно проводити системну роботу щодо залучення випускників 9-го класу до навчання для здобуття ними повної загальної середньої освіти та таким чином збереження контингенту учнів школи.</w:t>
      </w:r>
    </w:p>
    <w:p w:rsidR="008F2A45" w:rsidRPr="00387609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Pr="00387609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Pr="00387609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Pr="00387609" w:rsidRDefault="008F2A45" w:rsidP="008F2A45">
      <w:pPr>
        <w:spacing w:line="360" w:lineRule="auto"/>
        <w:jc w:val="both"/>
        <w:rPr>
          <w:sz w:val="28"/>
          <w:szCs w:val="28"/>
          <w:lang w:val="uk-UA"/>
        </w:rPr>
      </w:pPr>
    </w:p>
    <w:p w:rsidR="008F2A45" w:rsidRPr="00387609" w:rsidRDefault="008F2A45" w:rsidP="008F2A45">
      <w:pPr>
        <w:jc w:val="both"/>
        <w:rPr>
          <w:sz w:val="28"/>
          <w:szCs w:val="28"/>
          <w:lang w:val="uk-UA"/>
        </w:rPr>
      </w:pPr>
      <w:r w:rsidRPr="00387609">
        <w:rPr>
          <w:sz w:val="28"/>
          <w:szCs w:val="28"/>
          <w:lang w:val="uk-UA"/>
        </w:rPr>
        <w:t>Директор школи</w:t>
      </w:r>
      <w:r w:rsidRPr="00387609">
        <w:rPr>
          <w:sz w:val="28"/>
          <w:szCs w:val="28"/>
          <w:lang w:val="uk-UA"/>
        </w:rPr>
        <w:tab/>
      </w:r>
      <w:r w:rsidRPr="00387609">
        <w:rPr>
          <w:sz w:val="28"/>
          <w:szCs w:val="28"/>
          <w:lang w:val="uk-UA"/>
        </w:rPr>
        <w:tab/>
      </w:r>
      <w:r w:rsidRPr="00387609">
        <w:rPr>
          <w:sz w:val="28"/>
          <w:szCs w:val="28"/>
          <w:lang w:val="uk-UA"/>
        </w:rPr>
        <w:tab/>
      </w:r>
      <w:r w:rsidRPr="00387609">
        <w:rPr>
          <w:sz w:val="28"/>
          <w:szCs w:val="28"/>
          <w:lang w:val="uk-UA"/>
        </w:rPr>
        <w:tab/>
      </w:r>
      <w:r w:rsidRPr="00387609">
        <w:rPr>
          <w:sz w:val="28"/>
          <w:szCs w:val="28"/>
          <w:lang w:val="uk-UA"/>
        </w:rPr>
        <w:tab/>
      </w:r>
      <w:r w:rsidRPr="00387609">
        <w:rPr>
          <w:sz w:val="28"/>
          <w:szCs w:val="28"/>
          <w:lang w:val="uk-UA"/>
        </w:rPr>
        <w:tab/>
        <w:t>Є.В.</w:t>
      </w:r>
      <w:proofErr w:type="spellStart"/>
      <w:r w:rsidRPr="00387609">
        <w:rPr>
          <w:sz w:val="28"/>
          <w:szCs w:val="28"/>
          <w:lang w:val="uk-UA"/>
        </w:rPr>
        <w:t>Гонський</w:t>
      </w:r>
      <w:proofErr w:type="spellEnd"/>
    </w:p>
    <w:p w:rsidR="008F2A45" w:rsidRPr="009731DC" w:rsidRDefault="008F2A45" w:rsidP="008F2A45">
      <w:pPr>
        <w:rPr>
          <w:sz w:val="28"/>
          <w:szCs w:val="28"/>
          <w:lang w:val="uk-UA"/>
        </w:rPr>
        <w:sectPr w:rsidR="008F2A45" w:rsidRPr="009731DC" w:rsidSect="008F2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A45" w:rsidRPr="00E76F9B" w:rsidRDefault="008F2A45" w:rsidP="008F2A45">
      <w:pPr>
        <w:rPr>
          <w:sz w:val="28"/>
          <w:szCs w:val="28"/>
          <w:lang w:val="uk-UA"/>
        </w:rPr>
      </w:pPr>
      <w:r w:rsidRPr="00E76F9B">
        <w:rPr>
          <w:b/>
          <w:sz w:val="28"/>
          <w:szCs w:val="28"/>
          <w:lang w:val="uk-UA"/>
        </w:rPr>
        <w:lastRenderedPageBreak/>
        <w:t>Таблиця.</w:t>
      </w:r>
      <w:r w:rsidRPr="00E76F9B">
        <w:rPr>
          <w:sz w:val="28"/>
          <w:szCs w:val="28"/>
          <w:lang w:val="uk-UA"/>
        </w:rPr>
        <w:t xml:space="preserve"> Працевлаштування випускників Харківської загальноосвітньої школи І-ІІІ ступенів №41 Харківської міської ради Харківської області за 2008-20</w:t>
      </w:r>
      <w:r>
        <w:rPr>
          <w:sz w:val="28"/>
          <w:szCs w:val="28"/>
          <w:lang w:val="uk-UA"/>
        </w:rPr>
        <w:t>20</w:t>
      </w:r>
      <w:r w:rsidRPr="00E76F9B">
        <w:rPr>
          <w:sz w:val="28"/>
          <w:szCs w:val="28"/>
          <w:lang w:val="uk-UA"/>
        </w:rPr>
        <w:t xml:space="preserve"> роки</w:t>
      </w:r>
    </w:p>
    <w:tbl>
      <w:tblPr>
        <w:tblpPr w:leftFromText="180" w:rightFromText="180" w:vertAnchor="page" w:horzAnchor="margin" w:tblpXSpec="center" w:tblpY="2761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26"/>
        <w:gridCol w:w="567"/>
        <w:gridCol w:w="567"/>
        <w:gridCol w:w="567"/>
        <w:gridCol w:w="567"/>
        <w:gridCol w:w="425"/>
        <w:gridCol w:w="567"/>
        <w:gridCol w:w="283"/>
        <w:gridCol w:w="426"/>
        <w:gridCol w:w="425"/>
        <w:gridCol w:w="425"/>
        <w:gridCol w:w="474"/>
        <w:gridCol w:w="516"/>
        <w:gridCol w:w="646"/>
        <w:gridCol w:w="349"/>
        <w:gridCol w:w="425"/>
        <w:gridCol w:w="647"/>
        <w:gridCol w:w="345"/>
        <w:gridCol w:w="425"/>
        <w:gridCol w:w="584"/>
      </w:tblGrid>
      <w:tr w:rsidR="008F2A45" w:rsidRPr="00386933" w:rsidTr="00651365">
        <w:trPr>
          <w:trHeight w:val="597"/>
        </w:trPr>
        <w:tc>
          <w:tcPr>
            <w:tcW w:w="1242" w:type="dxa"/>
            <w:vMerge w:val="restart"/>
            <w:shd w:val="clear" w:color="auto" w:fill="FFFF00"/>
            <w:textDirection w:val="btL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 9-х класів</w:t>
            </w:r>
          </w:p>
        </w:tc>
        <w:tc>
          <w:tcPr>
            <w:tcW w:w="2268" w:type="dxa"/>
            <w:gridSpan w:val="4"/>
            <w:shd w:val="clear" w:color="auto" w:fill="FFFF00"/>
            <w:noWrap/>
            <w:vAlign w:val="center"/>
          </w:tcPr>
          <w:p w:rsidR="008F2A45" w:rsidRPr="00386933" w:rsidRDefault="008F2A45" w:rsidP="0065136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% учнів, які продовж </w:t>
            </w:r>
            <w:proofErr w:type="spellStart"/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</w:t>
            </w:r>
            <w:proofErr w:type="spellEnd"/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 після 9 кл.</w:t>
            </w:r>
          </w:p>
        </w:tc>
        <w:tc>
          <w:tcPr>
            <w:tcW w:w="283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426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кількість випускників 11-х класів</w:t>
            </w:r>
          </w:p>
        </w:tc>
        <w:tc>
          <w:tcPr>
            <w:tcW w:w="1985" w:type="dxa"/>
            <w:gridSpan w:val="4"/>
            <w:shd w:val="clear" w:color="auto" w:fill="FFFF00"/>
            <w:vAlign w:val="center"/>
          </w:tcPr>
          <w:p w:rsidR="008F2A45" w:rsidRPr="00386933" w:rsidRDefault="008F2A45" w:rsidP="00651365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647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% учнів, які продовж </w:t>
            </w:r>
            <w:proofErr w:type="spellStart"/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навч</w:t>
            </w:r>
            <w:proofErr w:type="spellEnd"/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 після 11 кл.</w:t>
            </w:r>
          </w:p>
        </w:tc>
        <w:tc>
          <w:tcPr>
            <w:tcW w:w="34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425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584" w:type="dxa"/>
            <w:vMerge w:val="restart"/>
            <w:shd w:val="clear" w:color="auto" w:fill="FFFF00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декретна відпустка</w:t>
            </w:r>
          </w:p>
        </w:tc>
      </w:tr>
      <w:tr w:rsidR="008F2A45" w:rsidRPr="00386933" w:rsidTr="00651365">
        <w:trPr>
          <w:cantSplit/>
          <w:trHeight w:val="2381"/>
        </w:trPr>
        <w:tc>
          <w:tcPr>
            <w:tcW w:w="1242" w:type="dxa"/>
            <w:vMerge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10 кл. денних шкіл</w:t>
            </w:r>
          </w:p>
        </w:tc>
        <w:tc>
          <w:tcPr>
            <w:tcW w:w="567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вечірні  </w:t>
            </w: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школи</w:t>
            </w:r>
          </w:p>
        </w:tc>
        <w:tc>
          <w:tcPr>
            <w:tcW w:w="567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ЗПТО</w:t>
            </w:r>
          </w:p>
        </w:tc>
        <w:tc>
          <w:tcPr>
            <w:tcW w:w="567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ЗВО </w:t>
            </w:r>
            <w:r w:rsidRPr="00386933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І-ІІ рівнів</w:t>
            </w:r>
          </w:p>
        </w:tc>
        <w:tc>
          <w:tcPr>
            <w:tcW w:w="42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ЗПТО</w:t>
            </w:r>
          </w:p>
        </w:tc>
        <w:tc>
          <w:tcPr>
            <w:tcW w:w="516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ЗВО</w:t>
            </w: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 І-ІІ рівнів</w:t>
            </w:r>
          </w:p>
        </w:tc>
        <w:tc>
          <w:tcPr>
            <w:tcW w:w="646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ЗВО</w:t>
            </w: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 ІІІ-ІV рівнів</w:t>
            </w:r>
          </w:p>
        </w:tc>
        <w:tc>
          <w:tcPr>
            <w:tcW w:w="349" w:type="dxa"/>
            <w:textDirection w:val="btLr"/>
            <w:vAlign w:val="center"/>
          </w:tcPr>
          <w:p w:rsidR="008F2A45" w:rsidRPr="00386933" w:rsidRDefault="008F2A45" w:rsidP="00651365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386933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42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647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584" w:type="dxa"/>
            <w:vMerge/>
            <w:vAlign w:val="center"/>
          </w:tcPr>
          <w:p w:rsidR="008F2A45" w:rsidRPr="00386933" w:rsidRDefault="008F2A45" w:rsidP="00651365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</w:tr>
      <w:tr w:rsidR="008F2A45" w:rsidRPr="00386933" w:rsidTr="00651365">
        <w:trPr>
          <w:cantSplit/>
          <w:trHeight w:val="530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2007/2008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 xml:space="preserve">26 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 xml:space="preserve">93 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27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18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21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78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</w:tr>
      <w:tr w:rsidR="008F2A45" w:rsidRPr="00386933" w:rsidTr="00651365">
        <w:trPr>
          <w:cantSplit/>
          <w:trHeight w:val="355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2008/2009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22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5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21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95,5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253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2009/2010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23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5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16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23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280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2010/2011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2011/2012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11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3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7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63,6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2012/2013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13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8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92,3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2013/2014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18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5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18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2014/2015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8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71,4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96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2015/2016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8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2016/2017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15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6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8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14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93,3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2017/2018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13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2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5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9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69,2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 w:rsidRPr="00386933"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2018/2019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7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1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46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349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647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72,7</w:t>
            </w:r>
          </w:p>
        </w:tc>
        <w:tc>
          <w:tcPr>
            <w:tcW w:w="34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Pr="00386933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8F2A45" w:rsidRPr="00386933" w:rsidTr="00651365">
        <w:trPr>
          <w:cantSplit/>
          <w:trHeight w:val="359"/>
        </w:trPr>
        <w:tc>
          <w:tcPr>
            <w:tcW w:w="1242" w:type="dxa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2019/2020</w:t>
            </w:r>
          </w:p>
        </w:tc>
        <w:tc>
          <w:tcPr>
            <w:tcW w:w="426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</w:t>
            </w:r>
          </w:p>
        </w:tc>
        <w:tc>
          <w:tcPr>
            <w:tcW w:w="283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474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16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646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349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647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88,2</w:t>
            </w:r>
          </w:p>
        </w:tc>
        <w:tc>
          <w:tcPr>
            <w:tcW w:w="34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84" w:type="dxa"/>
            <w:vAlign w:val="center"/>
          </w:tcPr>
          <w:p w:rsidR="008F2A45" w:rsidRDefault="008F2A45" w:rsidP="006513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</w:tbl>
    <w:p w:rsidR="008F2A45" w:rsidRPr="009731DC" w:rsidRDefault="008F2A45" w:rsidP="008F2A45">
      <w:pPr>
        <w:tabs>
          <w:tab w:val="left" w:pos="28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2A45" w:rsidRPr="009731DC" w:rsidRDefault="008F2A45" w:rsidP="008F2A45">
      <w:pPr>
        <w:rPr>
          <w:sz w:val="28"/>
          <w:szCs w:val="28"/>
          <w:lang w:val="uk-UA"/>
        </w:rPr>
      </w:pPr>
    </w:p>
    <w:p w:rsidR="008F2A45" w:rsidRDefault="008F2A45" w:rsidP="008F2A45">
      <w:pPr>
        <w:jc w:val="both"/>
        <w:rPr>
          <w:sz w:val="28"/>
          <w:szCs w:val="28"/>
          <w:lang w:val="uk-UA"/>
        </w:rPr>
      </w:pPr>
    </w:p>
    <w:p w:rsidR="008F2A45" w:rsidRDefault="008F2A45" w:rsidP="008F2A45">
      <w:pPr>
        <w:jc w:val="both"/>
        <w:rPr>
          <w:sz w:val="28"/>
          <w:szCs w:val="28"/>
          <w:lang w:val="uk-UA"/>
        </w:rPr>
      </w:pPr>
    </w:p>
    <w:p w:rsidR="00DA319E" w:rsidRPr="008F2A45" w:rsidRDefault="008F2A45" w:rsidP="008F2A45">
      <w:pPr>
        <w:jc w:val="both"/>
        <w:rPr>
          <w:sz w:val="28"/>
          <w:szCs w:val="28"/>
          <w:lang w:val="uk-UA"/>
        </w:rPr>
      </w:pPr>
      <w:r w:rsidRPr="00E76F9B">
        <w:rPr>
          <w:sz w:val="28"/>
          <w:szCs w:val="28"/>
          <w:lang w:val="uk-UA"/>
        </w:rPr>
        <w:t>Директор школи</w:t>
      </w:r>
      <w:r w:rsidRPr="00E76F9B">
        <w:rPr>
          <w:sz w:val="28"/>
          <w:szCs w:val="28"/>
          <w:lang w:val="uk-UA"/>
        </w:rPr>
        <w:tab/>
      </w:r>
      <w:r w:rsidRPr="00E76F9B">
        <w:rPr>
          <w:sz w:val="28"/>
          <w:szCs w:val="28"/>
          <w:lang w:val="uk-UA"/>
        </w:rPr>
        <w:tab/>
      </w:r>
      <w:r w:rsidRPr="00E76F9B">
        <w:rPr>
          <w:sz w:val="28"/>
          <w:szCs w:val="28"/>
          <w:lang w:val="uk-UA"/>
        </w:rPr>
        <w:tab/>
      </w:r>
      <w:r w:rsidRPr="00E76F9B">
        <w:rPr>
          <w:sz w:val="28"/>
          <w:szCs w:val="28"/>
          <w:lang w:val="uk-UA"/>
        </w:rPr>
        <w:tab/>
      </w:r>
      <w:r w:rsidRPr="00E76F9B">
        <w:rPr>
          <w:sz w:val="28"/>
          <w:szCs w:val="28"/>
          <w:lang w:val="uk-UA"/>
        </w:rPr>
        <w:tab/>
      </w:r>
      <w:r w:rsidRPr="00E76F9B">
        <w:rPr>
          <w:sz w:val="28"/>
          <w:szCs w:val="28"/>
          <w:lang w:val="uk-UA"/>
        </w:rPr>
        <w:tab/>
        <w:t>Є.В.</w:t>
      </w:r>
      <w:proofErr w:type="spellStart"/>
      <w:r w:rsidRPr="00E76F9B">
        <w:rPr>
          <w:sz w:val="28"/>
          <w:szCs w:val="28"/>
          <w:lang w:val="uk-UA"/>
        </w:rPr>
        <w:t>Гонський</w:t>
      </w:r>
      <w:proofErr w:type="spellEnd"/>
    </w:p>
    <w:sectPr w:rsidR="00DA319E" w:rsidRPr="008F2A45" w:rsidSect="00DA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F27"/>
    <w:multiLevelType w:val="multilevel"/>
    <w:tmpl w:val="0032B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2A45"/>
    <w:rsid w:val="008F2A45"/>
    <w:rsid w:val="00D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2A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aliases w:val=" Знак"/>
    <w:basedOn w:val="a"/>
    <w:link w:val="a6"/>
    <w:unhideWhenUsed/>
    <w:rsid w:val="008F2A45"/>
    <w:rPr>
      <w:rFonts w:ascii="Courier New" w:eastAsia="Calibri" w:hAnsi="Courier New"/>
      <w:lang w:eastAsia="uk-UA"/>
    </w:rPr>
  </w:style>
  <w:style w:type="character" w:customStyle="1" w:styleId="a6">
    <w:name w:val="Текст Знак"/>
    <w:aliases w:val=" Знак Знак, Знак Знак1"/>
    <w:basedOn w:val="a0"/>
    <w:link w:val="a5"/>
    <w:rsid w:val="008F2A45"/>
    <w:rPr>
      <w:rFonts w:ascii="Courier New" w:eastAsia="Calibri" w:hAnsi="Courier New" w:cs="Times New Roman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8F2A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Без інтервалів"/>
    <w:link w:val="a9"/>
    <w:uiPriority w:val="99"/>
    <w:rsid w:val="008F2A4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9">
    <w:name w:val="Без інтервалів Знак"/>
    <w:link w:val="a8"/>
    <w:uiPriority w:val="99"/>
    <w:locked/>
    <w:rsid w:val="008F2A45"/>
    <w:rPr>
      <w:rFonts w:ascii="Calibri" w:eastAsia="Times New Roman" w:hAnsi="Calibri" w:cs="Times New Roman"/>
      <w:szCs w:val="20"/>
    </w:rPr>
  </w:style>
  <w:style w:type="character" w:customStyle="1" w:styleId="a4">
    <w:name w:val="Без интервала Знак"/>
    <w:link w:val="a3"/>
    <w:rsid w:val="008F2A4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2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377">
              <a:noFill/>
            </a:ln>
          </c:spPr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Лист1!$B$2:$B$14</c:f>
              <c:numCache>
                <c:formatCode>Основной</c:formatCode>
                <c:ptCount val="13"/>
                <c:pt idx="0">
                  <c:v>6</c:v>
                </c:pt>
                <c:pt idx="1">
                  <c:v>0</c:v>
                </c:pt>
                <c:pt idx="2">
                  <c:v>12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0</c:v>
                </c:pt>
                <c:pt idx="9">
                  <c:v>1</c:v>
                </c:pt>
                <c:pt idx="10">
                  <c:v>4</c:v>
                </c:pt>
                <c:pt idx="11">
                  <c:v>9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D7D31"/>
            </a:solidFill>
            <a:ln w="25377">
              <a:noFill/>
            </a:ln>
          </c:spPr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Лист1!$C$2:$C$14</c:f>
              <c:numCache>
                <c:formatCode>Основной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A5A5A5"/>
            </a:solidFill>
            <a:ln w="25377">
              <a:noFill/>
            </a:ln>
          </c:spPr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Лист1!$D$2:$D$14</c:f>
              <c:numCache>
                <c:formatCode>Основной</c:formatCode>
                <c:ptCount val="13"/>
              </c:numCache>
            </c:numRef>
          </c:val>
        </c:ser>
        <c:shape val="box"/>
        <c:axId val="124891904"/>
        <c:axId val="124894592"/>
        <c:axId val="0"/>
      </c:bar3DChart>
      <c:catAx>
        <c:axId val="124891904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94592"/>
        <c:crosses val="autoZero"/>
        <c:auto val="1"/>
        <c:lblAlgn val="ctr"/>
        <c:lblOffset val="100"/>
      </c:catAx>
      <c:valAx>
        <c:axId val="124894592"/>
        <c:scaling>
          <c:orientation val="minMax"/>
          <c:max val="12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Основной" sourceLinked="1"/>
        <c:maj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91904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Лист1!$B$2:$B$14</c:f>
              <c:numCache>
                <c:formatCode>Основной</c:formatCode>
                <c:ptCount val="13"/>
                <c:pt idx="0">
                  <c:v>78</c:v>
                </c:pt>
                <c:pt idx="1">
                  <c:v>95.5</c:v>
                </c:pt>
                <c:pt idx="2">
                  <c:v>100</c:v>
                </c:pt>
                <c:pt idx="3">
                  <c:v>0</c:v>
                </c:pt>
                <c:pt idx="4">
                  <c:v>63.6</c:v>
                </c:pt>
                <c:pt idx="5">
                  <c:v>92.3</c:v>
                </c:pt>
                <c:pt idx="6">
                  <c:v>100</c:v>
                </c:pt>
                <c:pt idx="7">
                  <c:v>71.400000000000006</c:v>
                </c:pt>
                <c:pt idx="8">
                  <c:v>100</c:v>
                </c:pt>
                <c:pt idx="9">
                  <c:v>93.3</c:v>
                </c:pt>
                <c:pt idx="10">
                  <c:v>69.2</c:v>
                </c:pt>
                <c:pt idx="11">
                  <c:v>72.7</c:v>
                </c:pt>
                <c:pt idx="12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Лист1!$C$2:$C$14</c:f>
              <c:numCache>
                <c:formatCode>Основной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Основной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Лист1!$D$2:$D$14</c:f>
              <c:numCache>
                <c:formatCode>Основной</c:formatCode>
                <c:ptCount val="13"/>
              </c:numCache>
            </c:numRef>
          </c:val>
        </c:ser>
        <c:shape val="box"/>
        <c:axId val="138993024"/>
        <c:axId val="114693248"/>
        <c:axId val="0"/>
      </c:bar3DChart>
      <c:catAx>
        <c:axId val="138993024"/>
        <c:scaling>
          <c:orientation val="minMax"/>
        </c:scaling>
        <c:axPos val="b"/>
        <c:numFmt formatCode="Основной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93248"/>
        <c:crosses val="autoZero"/>
        <c:auto val="1"/>
        <c:lblAlgn val="ctr"/>
        <c:lblOffset val="100"/>
      </c:catAx>
      <c:valAx>
        <c:axId val="114693248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Основно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93024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7055</Characters>
  <Application>Microsoft Office Word</Application>
  <DocSecurity>0</DocSecurity>
  <Lines>58</Lines>
  <Paragraphs>16</Paragraphs>
  <ScaleCrop>false</ScaleCrop>
  <Company>diakov.net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2021-01-15T12:16:00Z</dcterms:created>
  <dcterms:modified xsi:type="dcterms:W3CDTF">2021-01-15T12:19:00Z</dcterms:modified>
</cp:coreProperties>
</file>